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3F" w:rsidRDefault="00976F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8"/>
        <w:gridCol w:w="1276"/>
        <w:gridCol w:w="6076"/>
      </w:tblGrid>
      <w:tr w:rsidR="004C4288" w:rsidTr="00A27675">
        <w:trPr>
          <w:trHeight w:val="441"/>
        </w:trPr>
        <w:tc>
          <w:tcPr>
            <w:tcW w:w="8188" w:type="dxa"/>
            <w:vMerge w:val="restart"/>
            <w:shd w:val="clear" w:color="auto" w:fill="auto"/>
          </w:tcPr>
          <w:p w:rsidR="00976F3F" w:rsidRDefault="00976F3F" w:rsidP="00C00AFD">
            <w:pPr>
              <w:pStyle w:val="Titrerubrique"/>
            </w:pPr>
            <w:r>
              <w:t>Compétences générales</w:t>
            </w:r>
          </w:p>
          <w:p w:rsidR="00C00AFD" w:rsidRDefault="00C00AFD" w:rsidP="00C00AFD">
            <w:pPr>
              <w:pStyle w:val="comptence"/>
            </w:pPr>
            <w:r>
              <w:t>Avoir des piles neuves, ou récentes dans sa machine à calculer.</w:t>
            </w:r>
          </w:p>
          <w:p w:rsidR="00C00AFD" w:rsidRDefault="00C00AFD" w:rsidP="00C00AFD">
            <w:pPr>
              <w:pStyle w:val="comptence"/>
            </w:pPr>
            <w:r w:rsidRPr="00C00AFD">
              <w:rPr>
                <w:caps/>
              </w:rPr>
              <w:t>ê</w:t>
            </w:r>
            <w:r>
              <w:t>tre capable de retrouver instantanément une info dans sa machine.</w:t>
            </w:r>
          </w:p>
          <w:p w:rsidR="00C00AFD" w:rsidRDefault="00C00AFD" w:rsidP="00C00AFD">
            <w:pPr>
              <w:pStyle w:val="comptence"/>
            </w:pPr>
            <w:r>
              <w:t>Prendre une bouteille d’eau.</w:t>
            </w:r>
          </w:p>
          <w:p w:rsidR="00C00AFD" w:rsidRDefault="00C00AFD" w:rsidP="00C00AFD">
            <w:pPr>
              <w:pStyle w:val="comptence"/>
            </w:pPr>
            <w:r>
              <w:t xml:space="preserve">Prendre </w:t>
            </w:r>
            <w:r w:rsidRPr="00956C90">
              <w:rPr>
                <w:rStyle w:val="lev"/>
              </w:rPr>
              <w:t xml:space="preserve">CNI </w:t>
            </w:r>
            <w:r>
              <w:t>+ con</w:t>
            </w:r>
            <w:r w:rsidR="00CE409C">
              <w:t>v</w:t>
            </w:r>
            <w:r>
              <w:t>ocation.</w:t>
            </w:r>
          </w:p>
          <w:p w:rsidR="00513BFB" w:rsidRDefault="00513BFB" w:rsidP="00563CE0">
            <w:pPr>
              <w:pStyle w:val="sous-titre"/>
            </w:pPr>
            <w:r>
              <w:t>Bases scientifiques</w:t>
            </w:r>
          </w:p>
          <w:p w:rsidR="00513BFB" w:rsidRDefault="00513BFB" w:rsidP="00513BFB">
            <w:pPr>
              <w:pStyle w:val="comptence"/>
            </w:pPr>
            <w:r>
              <w:t xml:space="preserve">Savoir manipuler une </w:t>
            </w:r>
            <w:r w:rsidRPr="00C00AFD">
              <w:rPr>
                <w:b/>
              </w:rPr>
              <w:t>expression littérale</w:t>
            </w:r>
            <w:r>
              <w:t>.</w:t>
            </w:r>
          </w:p>
          <w:p w:rsidR="00513BFB" w:rsidRDefault="00513BFB" w:rsidP="00513BFB">
            <w:pPr>
              <w:pStyle w:val="comptence"/>
            </w:pPr>
            <w:r>
              <w:t xml:space="preserve">Etre à l’aise avec les </w:t>
            </w:r>
            <w:r w:rsidRPr="00956C90">
              <w:rPr>
                <w:rStyle w:val="lev"/>
              </w:rPr>
              <w:t>unités</w:t>
            </w:r>
            <w:r>
              <w:t xml:space="preserve"> (de toute sorte).</w:t>
            </w:r>
          </w:p>
          <w:p w:rsidR="00513BFB" w:rsidRPr="008E2FE6" w:rsidRDefault="00513BFB" w:rsidP="00513BFB">
            <w:pPr>
              <w:pStyle w:val="comptence"/>
            </w:pPr>
            <w:r>
              <w:t xml:space="preserve">Savoir qu’il existe des </w:t>
            </w:r>
            <w:r w:rsidRPr="00513BFB">
              <w:rPr>
                <w:rStyle w:val="lev"/>
              </w:rPr>
              <w:t>nombre</w:t>
            </w:r>
            <w:r>
              <w:rPr>
                <w:rStyle w:val="lev"/>
              </w:rPr>
              <w:t>s</w:t>
            </w:r>
            <w:r w:rsidRPr="00513BFB">
              <w:rPr>
                <w:rStyle w:val="lev"/>
              </w:rPr>
              <w:t xml:space="preserve"> sans unité</w:t>
            </w:r>
            <w:r>
              <w:t xml:space="preserve"> (rendement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η</m:t>
              </m:r>
            </m:oMath>
            <w:r>
              <w:rPr>
                <w:rFonts w:eastAsiaTheme="minorEastAsia"/>
                <w:b/>
              </w:rPr>
              <w:t xml:space="preserve">, </w:t>
            </w:r>
            <w:r w:rsidRPr="00513BFB">
              <w:rPr>
                <w:rFonts w:eastAsiaTheme="minorEastAsia"/>
              </w:rPr>
              <w:t xml:space="preserve">rapport de transmission </w:t>
            </w:r>
            <w:r w:rsidRPr="00513BFB">
              <w:rPr>
                <w:rStyle w:val="lev"/>
              </w:rPr>
              <w:t>r</w:t>
            </w:r>
            <w:r w:rsidRPr="00513BFB">
              <w:rPr>
                <w:rFonts w:eastAsiaTheme="minorEastAsia"/>
              </w:rPr>
              <w:t xml:space="preserve"> (ou </w:t>
            </w:r>
            <w:r w:rsidRPr="00513BFB">
              <w:rPr>
                <w:rStyle w:val="lev"/>
              </w:rPr>
              <w:t>i</w:t>
            </w:r>
            <w:r w:rsidRPr="00513BFB">
              <w:rPr>
                <w:rFonts w:eastAsiaTheme="minorEastAsia"/>
              </w:rPr>
              <w:t>…),</w:t>
            </w:r>
            <w:r>
              <w:rPr>
                <w:rFonts w:eastAsiaTheme="minorEastAsia"/>
                <w:b/>
              </w:rPr>
              <w:t xml:space="preserve"> </w:t>
            </w:r>
            <w:r w:rsidRPr="00CE409C">
              <w:rPr>
                <w:rFonts w:eastAsiaTheme="minorEastAsia"/>
              </w:rPr>
              <w:t xml:space="preserve">nombre Reynolds </w:t>
            </w:r>
            <w:r w:rsidRPr="00CE409C">
              <w:rPr>
                <w:rStyle w:val="lev"/>
              </w:rPr>
              <w:t>Re</w:t>
            </w:r>
            <w:r>
              <w:rPr>
                <w:rFonts w:eastAsiaTheme="minorEastAsia"/>
              </w:rPr>
              <w:t>…)</w:t>
            </w:r>
          </w:p>
          <w:p w:rsidR="008E2FE6" w:rsidRDefault="008E2FE6" w:rsidP="008E2FE6">
            <w:pPr>
              <w:pStyle w:val="sous-titre"/>
            </w:pPr>
            <w:r>
              <w:t>Base</w:t>
            </w:r>
            <w:r w:rsidR="00956C90">
              <w:t>s</w:t>
            </w:r>
            <w:r>
              <w:t xml:space="preserve"> littéraire</w:t>
            </w:r>
            <w:r w:rsidR="00956C90">
              <w:t>s</w:t>
            </w:r>
          </w:p>
          <w:p w:rsidR="008E2FE6" w:rsidRDefault="008E2FE6" w:rsidP="008E2FE6">
            <w:pPr>
              <w:pStyle w:val="comptence"/>
            </w:pPr>
            <w:r>
              <w:t>Etre capable de répondre à une question du type « </w:t>
            </w:r>
            <w:r w:rsidRPr="008E2FE6">
              <w:rPr>
                <w:rStyle w:val="lev"/>
              </w:rPr>
              <w:t>la valeur trouvée respecte t-elle le cahier des charges ?</w:t>
            </w:r>
            <w:r>
              <w:t xml:space="preserve"> »</w:t>
            </w:r>
          </w:p>
          <w:p w:rsidR="00513BFB" w:rsidRDefault="00513BFB" w:rsidP="00563CE0">
            <w:pPr>
              <w:pStyle w:val="sous-titre"/>
            </w:pPr>
            <w:r>
              <w:t>SysMl</w:t>
            </w:r>
          </w:p>
          <w:p w:rsidR="00513BFB" w:rsidRDefault="00513BFB" w:rsidP="00513BFB">
            <w:pPr>
              <w:pStyle w:val="comptence"/>
            </w:pPr>
            <w:r>
              <w:t xml:space="preserve">Savoir extraire de l’information d’un </w:t>
            </w:r>
            <w:r w:rsidRPr="00976F3F">
              <w:rPr>
                <w:rStyle w:val="lev"/>
              </w:rPr>
              <w:t>diagramme d’exigences.</w:t>
            </w:r>
          </w:p>
          <w:p w:rsidR="00513BFB" w:rsidRDefault="00513BFB" w:rsidP="00513BFB">
            <w:pPr>
              <w:pStyle w:val="comptence"/>
            </w:pPr>
            <w:r>
              <w:t xml:space="preserve">Comprendre la logique d’une </w:t>
            </w:r>
            <w:r w:rsidRPr="00976F3F">
              <w:rPr>
                <w:rStyle w:val="lev"/>
              </w:rPr>
              <w:t>machine d’état</w:t>
            </w:r>
            <w:r>
              <w:t xml:space="preserve"> (Stateflow Matlab).</w:t>
            </w:r>
          </w:p>
          <w:p w:rsidR="00804A37" w:rsidRDefault="00804A37" w:rsidP="00804A37">
            <w:pPr>
              <w:pStyle w:val="Titrerubrique"/>
            </w:pPr>
            <w:r>
              <w:t>ACV</w:t>
            </w:r>
          </w:p>
          <w:p w:rsidR="00804A37" w:rsidRDefault="00804A37" w:rsidP="00804A37">
            <w:pPr>
              <w:pStyle w:val="comptence"/>
            </w:pPr>
            <w:r>
              <w:t xml:space="preserve">Connaitre les </w:t>
            </w:r>
            <w:r w:rsidRPr="00804A37">
              <w:rPr>
                <w:rStyle w:val="lev"/>
              </w:rPr>
              <w:t>différentes étapes</w:t>
            </w:r>
            <w:r>
              <w:t xml:space="preserve"> d’un cycle de vie.</w:t>
            </w:r>
          </w:p>
          <w:p w:rsidR="007318A1" w:rsidRDefault="007318A1" w:rsidP="00804A37">
            <w:pPr>
              <w:pStyle w:val="comptence"/>
            </w:pPr>
            <w:r>
              <w:t xml:space="preserve">Connaitre la notion </w:t>
            </w:r>
            <w:r w:rsidRPr="007318A1">
              <w:rPr>
                <w:rStyle w:val="lev"/>
              </w:rPr>
              <w:t>d’énergie grise</w:t>
            </w:r>
            <w:r>
              <w:t>.</w:t>
            </w:r>
          </w:p>
          <w:p w:rsidR="00804A37" w:rsidRDefault="00804A37" w:rsidP="00804A37">
            <w:pPr>
              <w:pStyle w:val="comptence"/>
            </w:pPr>
            <w:r>
              <w:t xml:space="preserve">Etre capable de citer </w:t>
            </w:r>
            <w:r w:rsidRPr="00804A37">
              <w:rPr>
                <w:rStyle w:val="lev"/>
              </w:rPr>
              <w:t>3 gaz à effet de serre</w:t>
            </w:r>
            <w:r>
              <w:t>.</w:t>
            </w:r>
          </w:p>
          <w:p w:rsidR="007318A1" w:rsidRDefault="007318A1" w:rsidP="00804A37">
            <w:pPr>
              <w:pStyle w:val="comptence"/>
            </w:pPr>
            <w:r>
              <w:t xml:space="preserve">Citer 4 sortes </w:t>
            </w:r>
            <w:r w:rsidRPr="007318A1">
              <w:rPr>
                <w:b/>
              </w:rPr>
              <w:t>d’impact environemental</w:t>
            </w:r>
            <w:r>
              <w:t>.</w:t>
            </w:r>
          </w:p>
          <w:p w:rsidR="00804A37" w:rsidRDefault="00804A37" w:rsidP="00804A37">
            <w:pPr>
              <w:pStyle w:val="comptence"/>
            </w:pPr>
            <w:r>
              <w:t xml:space="preserve">Savoir exprimer différentes </w:t>
            </w:r>
            <w:r w:rsidRPr="00804A37">
              <w:rPr>
                <w:rStyle w:val="lev"/>
              </w:rPr>
              <w:t xml:space="preserve">solutions </w:t>
            </w:r>
            <w:r>
              <w:t xml:space="preserve">pour réduire ou </w:t>
            </w:r>
            <w:r w:rsidRPr="00804A37">
              <w:rPr>
                <w:rStyle w:val="lev"/>
              </w:rPr>
              <w:t xml:space="preserve">limiter l’impact environnemental </w:t>
            </w:r>
            <w:r>
              <w:t>d’un produit.</w:t>
            </w:r>
          </w:p>
          <w:p w:rsidR="00C00AFD" w:rsidRDefault="00C00AFD" w:rsidP="00C00AFD">
            <w:pPr>
              <w:pStyle w:val="Titrerubrique"/>
            </w:pPr>
            <w:r>
              <w:t>Information</w:t>
            </w:r>
          </w:p>
          <w:p w:rsidR="00C00AFD" w:rsidRPr="00F250B0" w:rsidRDefault="00C00AFD" w:rsidP="00563CE0">
            <w:pPr>
              <w:pStyle w:val="sous-titre"/>
            </w:pPr>
            <w:r w:rsidRPr="00F250B0">
              <w:t>Systèmes de numération :</w:t>
            </w:r>
          </w:p>
          <w:p w:rsidR="00F250B0" w:rsidRDefault="00F250B0" w:rsidP="00C00AFD">
            <w:pPr>
              <w:pStyle w:val="comptence"/>
            </w:pPr>
            <w:r>
              <w:t>Etre capable de :</w:t>
            </w:r>
          </w:p>
          <w:p w:rsidR="00C00AFD" w:rsidRDefault="00C00AFD" w:rsidP="00C00AFD">
            <w:pPr>
              <w:pStyle w:val="sous-niveaucomptence"/>
            </w:pPr>
            <w:r>
              <w:t>Converti</w:t>
            </w:r>
            <w:r w:rsidR="00F250B0">
              <w:t>r</w:t>
            </w:r>
            <w:r>
              <w:t xml:space="preserve"> un nombre </w:t>
            </w:r>
            <w:r w:rsidRPr="00C00AFD">
              <w:rPr>
                <w:rStyle w:val="lev"/>
              </w:rPr>
              <w:t xml:space="preserve">binaire </w:t>
            </w:r>
            <w:r>
              <w:t xml:space="preserve">en </w:t>
            </w:r>
            <w:r w:rsidRPr="00C00AFD">
              <w:rPr>
                <w:rStyle w:val="lev"/>
              </w:rPr>
              <w:t>décimal</w:t>
            </w:r>
            <w:r>
              <w:t>.</w:t>
            </w:r>
          </w:p>
          <w:p w:rsidR="00C00AFD" w:rsidRDefault="00C00AFD" w:rsidP="00C00AFD">
            <w:pPr>
              <w:pStyle w:val="sous-niveaucomptence"/>
            </w:pPr>
            <w:r>
              <w:t xml:space="preserve">Convertir un nombre </w:t>
            </w:r>
            <w:r w:rsidRPr="00C00AFD">
              <w:rPr>
                <w:rStyle w:val="lev"/>
              </w:rPr>
              <w:t>hexadécimal</w:t>
            </w:r>
            <w:r>
              <w:t xml:space="preserve"> en </w:t>
            </w:r>
            <w:r w:rsidRPr="00C00AFD">
              <w:rPr>
                <w:rStyle w:val="lev"/>
              </w:rPr>
              <w:t>décimal</w:t>
            </w:r>
            <w:r>
              <w:t>.</w:t>
            </w:r>
          </w:p>
          <w:p w:rsidR="00C00AFD" w:rsidRDefault="00C00AFD" w:rsidP="00C00AFD">
            <w:pPr>
              <w:pStyle w:val="comptence"/>
            </w:pPr>
            <w:r>
              <w:t xml:space="preserve">Savoir identifier un signal </w:t>
            </w:r>
            <w:r w:rsidRPr="00C00AFD">
              <w:rPr>
                <w:rStyle w:val="lev"/>
              </w:rPr>
              <w:t>Analogique,</w:t>
            </w:r>
            <w:r>
              <w:t xml:space="preserve"> </w:t>
            </w:r>
            <w:r w:rsidRPr="00C00AFD">
              <w:rPr>
                <w:rStyle w:val="lev"/>
              </w:rPr>
              <w:t>Numérique</w:t>
            </w:r>
            <w:r>
              <w:t xml:space="preserve">, </w:t>
            </w:r>
            <w:r w:rsidRPr="00C00AFD">
              <w:rPr>
                <w:rStyle w:val="lev"/>
              </w:rPr>
              <w:t>Logique</w:t>
            </w:r>
            <w:r>
              <w:t>.</w:t>
            </w:r>
          </w:p>
          <w:p w:rsidR="00C00AFD" w:rsidRDefault="00C00AFD" w:rsidP="00C00AFD">
            <w:pPr>
              <w:pStyle w:val="comptence"/>
            </w:pPr>
            <w:r>
              <w:t>Connaitre la fonction d’un CNA (</w:t>
            </w:r>
            <w:r w:rsidRPr="00C00AFD">
              <w:rPr>
                <w:rStyle w:val="lev"/>
              </w:rPr>
              <w:t>Convertisseur Numérique  Analogique</w:t>
            </w:r>
            <w:r>
              <w:t>).</w:t>
            </w:r>
          </w:p>
          <w:p w:rsidR="00F250B0" w:rsidRDefault="00F250B0" w:rsidP="00563CE0">
            <w:pPr>
              <w:pStyle w:val="sous-titre"/>
            </w:pPr>
            <w:r>
              <w:t>Bus de protocole CAN,  ou I2C…etc</w:t>
            </w:r>
          </w:p>
          <w:p w:rsidR="00F250B0" w:rsidRDefault="00F250B0" w:rsidP="00F250B0">
            <w:pPr>
              <w:pStyle w:val="comptence"/>
            </w:pPr>
            <w:r>
              <w:t xml:space="preserve">Etre capable de </w:t>
            </w:r>
            <w:r w:rsidRPr="00F250B0">
              <w:rPr>
                <w:rStyle w:val="lev"/>
              </w:rPr>
              <w:t>donner le volume d’une trame en bits ou en octet</w:t>
            </w:r>
            <w:r>
              <w:t xml:space="preserve"> (si le format de </w:t>
            </w:r>
            <w:r>
              <w:lastRenderedPageBreak/>
              <w:t>la trame est donné)</w:t>
            </w:r>
            <w:r w:rsidR="00956C90">
              <w:t>.</w:t>
            </w:r>
          </w:p>
          <w:p w:rsidR="00F250B0" w:rsidRDefault="00F250B0" w:rsidP="00F250B0">
            <w:pPr>
              <w:pStyle w:val="comptence"/>
            </w:pPr>
            <w:r>
              <w:t xml:space="preserve">Etre capable </w:t>
            </w:r>
            <w:r w:rsidRPr="00F250B0">
              <w:rPr>
                <w:rStyle w:val="lev"/>
              </w:rPr>
              <w:t>d’extraire u</w:t>
            </w:r>
            <w:r>
              <w:rPr>
                <w:rStyle w:val="lev"/>
              </w:rPr>
              <w:t>n</w:t>
            </w:r>
            <w:r w:rsidRPr="00F250B0">
              <w:rPr>
                <w:rStyle w:val="lev"/>
              </w:rPr>
              <w:t>e information</w:t>
            </w:r>
            <w:r>
              <w:t xml:space="preserve"> dans une position donnée de la trame.</w:t>
            </w:r>
          </w:p>
          <w:p w:rsidR="00956C90" w:rsidRDefault="00956C90" w:rsidP="00F250B0">
            <w:pPr>
              <w:pStyle w:val="comptence"/>
            </w:pPr>
            <w:r>
              <w:t xml:space="preserve">Etre capable de calculer un </w:t>
            </w:r>
            <w:r w:rsidRPr="00956C90">
              <w:rPr>
                <w:rStyle w:val="lev"/>
              </w:rPr>
              <w:t>débit d’information</w:t>
            </w:r>
            <w:r>
              <w:t>.</w:t>
            </w:r>
          </w:p>
          <w:p w:rsidR="00F250B0" w:rsidRDefault="00F250B0" w:rsidP="00563CE0">
            <w:pPr>
              <w:pStyle w:val="sous-titre"/>
            </w:pPr>
            <w:r>
              <w:t>Réseaux</w:t>
            </w:r>
          </w:p>
          <w:p w:rsidR="00956C90" w:rsidRDefault="00956C90" w:rsidP="00956C90">
            <w:pPr>
              <w:pStyle w:val="comptence"/>
            </w:pPr>
            <w:r>
              <w:t xml:space="preserve">Connaitre le nom du </w:t>
            </w:r>
            <w:r w:rsidRPr="00956C90">
              <w:rPr>
                <w:rStyle w:val="lev"/>
              </w:rPr>
              <w:t>format d’une adresse IP</w:t>
            </w:r>
            <w:r>
              <w:t>.</w:t>
            </w:r>
          </w:p>
          <w:p w:rsidR="00F250B0" w:rsidRDefault="00E00B40" w:rsidP="00E00B40">
            <w:pPr>
              <w:pStyle w:val="comptence"/>
            </w:pPr>
            <w:r>
              <w:t xml:space="preserve">Etre capacle d’identifier une </w:t>
            </w:r>
            <w:r w:rsidRPr="00956C90">
              <w:rPr>
                <w:rStyle w:val="lev"/>
              </w:rPr>
              <w:t>adresse MAC</w:t>
            </w:r>
            <w:r>
              <w:t xml:space="preserve">, une </w:t>
            </w:r>
            <w:r w:rsidRPr="00956C90">
              <w:rPr>
                <w:rStyle w:val="lev"/>
              </w:rPr>
              <w:t>adresse IP</w:t>
            </w:r>
            <w:r w:rsidR="00A84C42">
              <w:rPr>
                <w:rStyle w:val="lev"/>
              </w:rPr>
              <w:t xml:space="preserve"> </w:t>
            </w:r>
            <w:r w:rsidR="00A84C42" w:rsidRPr="00A84C42">
              <w:rPr>
                <w:rStyle w:val="lev"/>
                <w:b w:val="0"/>
              </w:rPr>
              <w:t xml:space="preserve">dans </w:t>
            </w:r>
            <w:r w:rsidR="00A84C42">
              <w:rPr>
                <w:rStyle w:val="lev"/>
                <w:b w:val="0"/>
              </w:rPr>
              <w:t>les données d’une carte réseau.</w:t>
            </w:r>
            <w:r>
              <w:t>.</w:t>
            </w:r>
          </w:p>
          <w:p w:rsidR="00E00B40" w:rsidRDefault="00E00B40" w:rsidP="00E00B40">
            <w:pPr>
              <w:pStyle w:val="comptence"/>
            </w:pPr>
            <w:r>
              <w:t xml:space="preserve">Etre capable </w:t>
            </w:r>
            <w:r w:rsidRPr="00956C90">
              <w:rPr>
                <w:rStyle w:val="lev"/>
              </w:rPr>
              <w:t>d’extraire une adresse réseau</w:t>
            </w:r>
            <w:r>
              <w:t xml:space="preserve"> à partir d’une adresse IP et d’un masque.</w:t>
            </w:r>
          </w:p>
          <w:p w:rsidR="00E00B40" w:rsidRDefault="00E00B40" w:rsidP="00E00B40">
            <w:pPr>
              <w:pStyle w:val="comptence"/>
            </w:pPr>
            <w:r>
              <w:t xml:space="preserve">Connaitre la </w:t>
            </w:r>
            <w:r w:rsidRPr="00956C90">
              <w:rPr>
                <w:rStyle w:val="lev"/>
              </w:rPr>
              <w:t>notation CIDR</w:t>
            </w:r>
            <w:r>
              <w:t xml:space="preserve"> des masques.</w:t>
            </w:r>
          </w:p>
          <w:p w:rsidR="00E00B40" w:rsidRDefault="00E00B40" w:rsidP="00E00B40">
            <w:pPr>
              <w:pStyle w:val="comptence"/>
            </w:pPr>
            <w:r>
              <w:t>A partir d’un schéma d’un réseau :</w:t>
            </w:r>
          </w:p>
          <w:p w:rsidR="00E00B40" w:rsidRDefault="00956C90" w:rsidP="00E00B40">
            <w:pPr>
              <w:pStyle w:val="sous-niveaucomptence"/>
            </w:pPr>
            <w:r>
              <w:t xml:space="preserve">Identifier les </w:t>
            </w:r>
            <w:r w:rsidRPr="00956C90">
              <w:rPr>
                <w:rStyle w:val="lev"/>
              </w:rPr>
              <w:t>supports de transmission</w:t>
            </w:r>
            <w:r>
              <w:t>.</w:t>
            </w:r>
          </w:p>
          <w:p w:rsidR="00E00B40" w:rsidRDefault="00956C90" w:rsidP="00E00B40">
            <w:pPr>
              <w:pStyle w:val="sous-niveaucomptence"/>
            </w:pPr>
            <w:r>
              <w:t xml:space="preserve">Identifier les </w:t>
            </w:r>
            <w:r w:rsidRPr="00956C90">
              <w:rPr>
                <w:rStyle w:val="lev"/>
              </w:rPr>
              <w:t>hôtes d’un LAN.</w:t>
            </w:r>
          </w:p>
          <w:p w:rsidR="00956C90" w:rsidRPr="00976F3F" w:rsidRDefault="00956C90" w:rsidP="00E00B40">
            <w:pPr>
              <w:pStyle w:val="sous-niveaucomptence"/>
            </w:pPr>
            <w:r>
              <w:t xml:space="preserve">Identifier une </w:t>
            </w:r>
            <w:r w:rsidRPr="00956C90">
              <w:rPr>
                <w:rStyle w:val="lev"/>
              </w:rPr>
              <w:t>machine hôte mal paramétrée</w:t>
            </w:r>
            <w:r>
              <w:t xml:space="preserve"> en terme d’IP et/ou de masque.</w:t>
            </w:r>
          </w:p>
          <w:p w:rsidR="00976F3F" w:rsidRPr="000334D5" w:rsidRDefault="00976F3F" w:rsidP="00563CE0">
            <w:pPr>
              <w:pStyle w:val="sous-titre"/>
            </w:pPr>
            <w:r w:rsidRPr="000334D5">
              <w:t xml:space="preserve">Principe de </w:t>
            </w:r>
            <w:r w:rsidRPr="00563CE0">
              <w:t>Programmation</w:t>
            </w:r>
          </w:p>
          <w:p w:rsidR="004C4288" w:rsidRPr="009E7592" w:rsidRDefault="004C4288" w:rsidP="004C4288">
            <w:pPr>
              <w:pStyle w:val="comptence"/>
            </w:pPr>
            <w:r>
              <w:t xml:space="preserve">Distinguer </w:t>
            </w:r>
            <w:r w:rsidRPr="009E7592">
              <w:rPr>
                <w:rStyle w:val="lev"/>
              </w:rPr>
              <w:t>Algorigramme</w:t>
            </w:r>
            <w:r>
              <w:t xml:space="preserve"> et </w:t>
            </w:r>
            <w:r w:rsidRPr="009E7592">
              <w:rPr>
                <w:rStyle w:val="lev"/>
              </w:rPr>
              <w:t>Algorithme</w:t>
            </w:r>
            <w:r w:rsidR="00CE409C">
              <w:rPr>
                <w:rStyle w:val="lev"/>
              </w:rPr>
              <w:t>.</w:t>
            </w:r>
          </w:p>
          <w:p w:rsidR="004C4288" w:rsidRDefault="004C4288" w:rsidP="004C4288">
            <w:pPr>
              <w:pStyle w:val="comptence"/>
            </w:pPr>
            <w:r>
              <w:t xml:space="preserve">Connaitre les deux </w:t>
            </w:r>
            <w:r w:rsidRPr="004C4288">
              <w:rPr>
                <w:rStyle w:val="lev"/>
              </w:rPr>
              <w:t xml:space="preserve">structures </w:t>
            </w:r>
            <w:r>
              <w:t>essentielles d’un algorithme</w:t>
            </w:r>
            <w:r w:rsidR="00CE409C">
              <w:t>.</w:t>
            </w:r>
          </w:p>
          <w:p w:rsidR="004C4288" w:rsidRPr="00563CE0" w:rsidRDefault="004C4288" w:rsidP="004C4288">
            <w:pPr>
              <w:pStyle w:val="comptence"/>
              <w:rPr>
                <w:rStyle w:val="lev"/>
                <w:b w:val="0"/>
                <w:bCs w:val="0"/>
              </w:rPr>
            </w:pPr>
            <w:r>
              <w:t>Etre capable d’</w:t>
            </w:r>
            <w:r w:rsidRPr="004C4288">
              <w:rPr>
                <w:rStyle w:val="lev"/>
              </w:rPr>
              <w:t xml:space="preserve">écrire un algorithme </w:t>
            </w:r>
            <w:r>
              <w:t xml:space="preserve">à partir d’un </w:t>
            </w:r>
            <w:r w:rsidRPr="004C4288">
              <w:rPr>
                <w:rStyle w:val="lev"/>
              </w:rPr>
              <w:t>algorigramme</w:t>
            </w:r>
            <w:r w:rsidR="00661E74">
              <w:rPr>
                <w:rStyle w:val="lev"/>
              </w:rPr>
              <w:t>.</w:t>
            </w:r>
          </w:p>
          <w:p w:rsidR="00563CE0" w:rsidRDefault="00563CE0" w:rsidP="00563CE0">
            <w:pPr>
              <w:pStyle w:val="sous-titre"/>
            </w:pPr>
            <w:r w:rsidRPr="00563CE0">
              <w:t>Signal analogique</w:t>
            </w:r>
          </w:p>
          <w:p w:rsidR="00563CE0" w:rsidRDefault="00A84C42" w:rsidP="00563CE0">
            <w:pPr>
              <w:pStyle w:val="comptence"/>
            </w:pPr>
            <w:r>
              <w:t>Etre capable de mesurer sur un signal sa</w:t>
            </w:r>
            <w:r w:rsidR="00563CE0">
              <w:t xml:space="preserve"> </w:t>
            </w:r>
            <w:r w:rsidR="00563CE0" w:rsidRPr="00563CE0">
              <w:rPr>
                <w:rStyle w:val="lev"/>
              </w:rPr>
              <w:t>période (T)</w:t>
            </w:r>
            <w:r w:rsidR="00563CE0">
              <w:t xml:space="preserve"> et calculer </w:t>
            </w:r>
            <w:r>
              <w:t xml:space="preserve">sa </w:t>
            </w:r>
            <w:r w:rsidR="00563CE0" w:rsidRPr="00563CE0">
              <w:rPr>
                <w:rStyle w:val="lev"/>
              </w:rPr>
              <w:t>fréquence (f).</w:t>
            </w:r>
          </w:p>
          <w:p w:rsidR="00563CE0" w:rsidRPr="00563CE0" w:rsidRDefault="00563CE0" w:rsidP="00563CE0">
            <w:pPr>
              <w:pStyle w:val="comptence"/>
            </w:pPr>
            <w:r>
              <w:t xml:space="preserve">Relever </w:t>
            </w:r>
            <w:r w:rsidRPr="00563CE0">
              <w:rPr>
                <w:rStyle w:val="lev"/>
              </w:rPr>
              <w:t>l’intensité d’une fréquence</w:t>
            </w:r>
            <w:r>
              <w:t xml:space="preserve"> dans un </w:t>
            </w:r>
            <w:r w:rsidRPr="00563CE0">
              <w:rPr>
                <w:rStyle w:val="lev"/>
              </w:rPr>
              <w:t>spectre</w:t>
            </w:r>
            <w:r>
              <w:t xml:space="preserve"> fréquentiel.</w:t>
            </w:r>
          </w:p>
          <w:p w:rsidR="00563CE0" w:rsidRDefault="00563CE0" w:rsidP="00563CE0">
            <w:pPr>
              <w:pStyle w:val="sous-titre"/>
            </w:pPr>
            <w:r w:rsidRPr="00563CE0">
              <w:t>Filtrage</w:t>
            </w:r>
          </w:p>
          <w:p w:rsidR="00563CE0" w:rsidRPr="00563CE0" w:rsidRDefault="00563CE0" w:rsidP="00563CE0">
            <w:pPr>
              <w:pStyle w:val="comptence"/>
            </w:pPr>
            <w:r>
              <w:t xml:space="preserve">Connaitre le rôle d’un </w:t>
            </w:r>
            <w:r w:rsidRPr="00563CE0">
              <w:rPr>
                <w:rStyle w:val="lev"/>
              </w:rPr>
              <w:t>filtre passe-bas</w:t>
            </w:r>
            <w:r>
              <w:t xml:space="preserve">, </w:t>
            </w:r>
            <w:r w:rsidRPr="00563CE0">
              <w:rPr>
                <w:rStyle w:val="lev"/>
              </w:rPr>
              <w:t>passe haut</w:t>
            </w:r>
            <w:r>
              <w:t xml:space="preserve">, </w:t>
            </w:r>
            <w:r w:rsidRPr="00563CE0">
              <w:rPr>
                <w:rStyle w:val="lev"/>
              </w:rPr>
              <w:t>passe bande</w:t>
            </w:r>
            <w:r>
              <w:t>.</w:t>
            </w:r>
          </w:p>
          <w:p w:rsidR="004C4288" w:rsidRDefault="004C4288" w:rsidP="004C4288">
            <w:pPr>
              <w:pStyle w:val="Titrerubrique"/>
            </w:pPr>
            <w:r>
              <w:t>Energétique</w:t>
            </w:r>
          </w:p>
          <w:p w:rsidR="004C4288" w:rsidRPr="004C4288" w:rsidRDefault="004C4288" w:rsidP="00563CE0">
            <w:pPr>
              <w:pStyle w:val="sous-titre"/>
            </w:pPr>
            <w:r w:rsidRPr="004C4288">
              <w:t>Système</w:t>
            </w:r>
            <w:r>
              <w:t>s</w:t>
            </w:r>
            <w:r w:rsidRPr="004C4288">
              <w:t xml:space="preserve"> de transformation de mouvement</w:t>
            </w:r>
          </w:p>
          <w:p w:rsidR="004C4288" w:rsidRDefault="004C4288" w:rsidP="004C4288">
            <w:pPr>
              <w:pStyle w:val="comptence"/>
            </w:pPr>
            <w:r>
              <w:t xml:space="preserve">Connaitre les </w:t>
            </w:r>
            <w:r w:rsidRPr="00A73CF7">
              <w:rPr>
                <w:rStyle w:val="lev"/>
              </w:rPr>
              <w:t>avantages/inconvénients des réducteur</w:t>
            </w:r>
            <w:r w:rsidR="001E016C" w:rsidRPr="00A73CF7">
              <w:rPr>
                <w:rStyle w:val="lev"/>
              </w:rPr>
              <w:t>s</w:t>
            </w:r>
            <w:r>
              <w:t xml:space="preserve"> à </w:t>
            </w:r>
            <w:r w:rsidRPr="00563CE0">
              <w:rPr>
                <w:rStyle w:val="lev"/>
              </w:rPr>
              <w:t>engrenage</w:t>
            </w:r>
            <w:r>
              <w:t>/</w:t>
            </w:r>
            <w:r w:rsidRPr="00563CE0">
              <w:rPr>
                <w:rStyle w:val="lev"/>
              </w:rPr>
              <w:t>poulie</w:t>
            </w:r>
            <w:r>
              <w:t>/</w:t>
            </w:r>
            <w:r w:rsidRPr="00563CE0">
              <w:rPr>
                <w:rStyle w:val="lev"/>
              </w:rPr>
              <w:t>chaine</w:t>
            </w:r>
          </w:p>
          <w:p w:rsidR="001E016C" w:rsidRDefault="001E016C" w:rsidP="004C4288">
            <w:pPr>
              <w:pStyle w:val="comptence"/>
            </w:pPr>
            <w:r>
              <w:t xml:space="preserve">Connaitre les </w:t>
            </w:r>
            <w:r w:rsidRPr="00A73CF7">
              <w:rPr>
                <w:rStyle w:val="lev"/>
              </w:rPr>
              <w:t>avantages/inconvénient d’un réducteur à roue et vis sans fin</w:t>
            </w:r>
            <w:r>
              <w:t>.</w:t>
            </w:r>
          </w:p>
          <w:p w:rsidR="004C4288" w:rsidRPr="00BF0449" w:rsidRDefault="001E016C" w:rsidP="001E016C">
            <w:pPr>
              <w:pStyle w:val="comptence"/>
            </w:pPr>
            <w:r>
              <w:t xml:space="preserve">Savoir calculer le </w:t>
            </w:r>
            <w:r w:rsidRPr="00563CE0">
              <w:rPr>
                <w:rStyle w:val="lev"/>
              </w:rPr>
              <w:t>rapport de transmission</w:t>
            </w:r>
            <w:r>
              <w:t xml:space="preserve"> d’un réducteur à </w:t>
            </w:r>
            <w:r w:rsidRPr="00563CE0">
              <w:rPr>
                <w:rStyle w:val="lev"/>
              </w:rPr>
              <w:t>engrenages</w:t>
            </w:r>
            <w:r>
              <w:t>.</w:t>
            </w:r>
          </w:p>
          <w:p w:rsidR="004C4288" w:rsidRDefault="001E016C" w:rsidP="001E016C">
            <w:pPr>
              <w:pStyle w:val="comptence"/>
            </w:pPr>
            <w:r>
              <w:t xml:space="preserve">Savoir calculer le </w:t>
            </w:r>
            <w:r w:rsidRPr="00563CE0">
              <w:rPr>
                <w:rStyle w:val="lev"/>
              </w:rPr>
              <w:t xml:space="preserve">rapport de transmission </w:t>
            </w:r>
            <w:r>
              <w:t xml:space="preserve">d’un système à </w:t>
            </w:r>
            <w:r w:rsidRPr="00563CE0">
              <w:rPr>
                <w:rStyle w:val="lev"/>
              </w:rPr>
              <w:t>poulie/courroie</w:t>
            </w:r>
            <w:r>
              <w:t> ?</w:t>
            </w:r>
          </w:p>
          <w:p w:rsidR="001E016C" w:rsidRDefault="001E016C" w:rsidP="00976F3F">
            <w:pPr>
              <w:pStyle w:val="comptence"/>
            </w:pPr>
            <w:r>
              <w:t xml:space="preserve">Savoir utiliser un </w:t>
            </w:r>
            <w:r w:rsidRPr="00563CE0">
              <w:rPr>
                <w:rStyle w:val="lev"/>
              </w:rPr>
              <w:t>ra</w:t>
            </w:r>
            <w:r w:rsidR="00A73CF7" w:rsidRPr="00563CE0">
              <w:rPr>
                <w:rStyle w:val="lev"/>
              </w:rPr>
              <w:t>p</w:t>
            </w:r>
            <w:r w:rsidRPr="00563CE0">
              <w:rPr>
                <w:rStyle w:val="lev"/>
              </w:rPr>
              <w:t>port de transmission</w:t>
            </w:r>
            <w:r>
              <w:t xml:space="preserve"> pour trouver une </w:t>
            </w:r>
            <w:r w:rsidRPr="00563CE0">
              <w:rPr>
                <w:rStyle w:val="lev"/>
              </w:rPr>
              <w:t>vitesse de rotation en sortie</w:t>
            </w:r>
            <w:r>
              <w:t xml:space="preserve"> à partie d’une vitesse en entrée.</w:t>
            </w:r>
          </w:p>
          <w:p w:rsidR="00A73CF7" w:rsidRDefault="00A73CF7" w:rsidP="00976F3F">
            <w:pPr>
              <w:pStyle w:val="comptence"/>
            </w:pPr>
            <w:r>
              <w:t>Connaitre l’expression littérale d’un</w:t>
            </w:r>
            <w:r w:rsidRPr="00563CE0">
              <w:rPr>
                <w:rStyle w:val="lev"/>
              </w:rPr>
              <w:t xml:space="preserve"> rendement</w:t>
            </w:r>
            <w:r>
              <w:t xml:space="preserve"> </w:t>
            </w:r>
            <w:r w:rsidR="00976F3F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η</m:t>
              </m:r>
            </m:oMath>
            <w:r w:rsidR="00976F3F">
              <w:rPr>
                <w:rFonts w:eastAsiaTheme="minorEastAsia"/>
              </w:rPr>
              <w:t xml:space="preserve">) </w:t>
            </w:r>
            <w:r>
              <w:t>en fonction d’une puissance de sortie (</w:t>
            </w:r>
            <w:r w:rsidRPr="00976F3F">
              <w:rPr>
                <w:rStyle w:val="lev"/>
              </w:rPr>
              <w:t>Ps</w:t>
            </w:r>
            <w:r>
              <w:t>)et d’une puissance d’entrée (</w:t>
            </w:r>
            <w:r w:rsidRPr="00976F3F">
              <w:rPr>
                <w:rStyle w:val="lev"/>
              </w:rPr>
              <w:t>Pe</w:t>
            </w:r>
            <w:r>
              <w:t>).</w:t>
            </w:r>
          </w:p>
          <w:p w:rsidR="00A73CF7" w:rsidRDefault="00A73CF7" w:rsidP="00976F3F">
            <w:pPr>
              <w:pStyle w:val="comptence"/>
            </w:pPr>
            <w:r>
              <w:t xml:space="preserve">Savoir trouver la </w:t>
            </w:r>
            <w:r w:rsidRPr="00563CE0">
              <w:rPr>
                <w:rStyle w:val="lev"/>
              </w:rPr>
              <w:t>puissance de sortie</w:t>
            </w:r>
            <w:r>
              <w:t xml:space="preserve"> (</w:t>
            </w:r>
            <w:r w:rsidRPr="00976F3F">
              <w:rPr>
                <w:rStyle w:val="lev"/>
              </w:rPr>
              <w:t>Ps</w:t>
            </w:r>
            <w:r>
              <w:t>) en fonction de la puissance d’entrée (</w:t>
            </w:r>
            <w:r w:rsidRPr="00976F3F">
              <w:rPr>
                <w:rStyle w:val="lev"/>
              </w:rPr>
              <w:t>Pe</w:t>
            </w:r>
            <w:r>
              <w:t xml:space="preserve">) </w:t>
            </w:r>
            <w:r>
              <w:lastRenderedPageBreak/>
              <w:t>et du rendement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η</m:t>
              </m:r>
            </m:oMath>
            <w:r w:rsidR="00976F3F">
              <w:rPr>
                <w:rFonts w:eastAsiaTheme="minorEastAsia"/>
              </w:rPr>
              <w:t>)</w:t>
            </w:r>
            <w:r>
              <w:t>.</w:t>
            </w:r>
          </w:p>
          <w:p w:rsidR="00A73CF7" w:rsidRDefault="00A73CF7" w:rsidP="00563CE0">
            <w:pPr>
              <w:pStyle w:val="sous-titre"/>
            </w:pPr>
            <w:r>
              <w:t>Electricité de puissance</w:t>
            </w:r>
          </w:p>
          <w:p w:rsidR="00A73CF7" w:rsidRDefault="00A73CF7" w:rsidP="00A73CF7">
            <w:pPr>
              <w:pStyle w:val="comptence"/>
            </w:pPr>
            <w:r>
              <w:t>Connaitre les composants les plus importants d’un circuit d’élec de puissance</w:t>
            </w:r>
            <w:r w:rsidR="00C00AFD">
              <w:t>.</w:t>
            </w:r>
          </w:p>
          <w:p w:rsidR="00C00AFD" w:rsidRDefault="00C00AFD" w:rsidP="00C00AFD">
            <w:pPr>
              <w:pStyle w:val="sous-niveaucomptence"/>
            </w:pPr>
            <w:r w:rsidRPr="00563CE0">
              <w:rPr>
                <w:rStyle w:val="lev"/>
              </w:rPr>
              <w:t>Composants assurant la sécurité des personnes</w:t>
            </w:r>
            <w:r>
              <w:t>.</w:t>
            </w:r>
          </w:p>
          <w:p w:rsidR="00C00AFD" w:rsidRDefault="00C00AFD" w:rsidP="00C00AFD">
            <w:pPr>
              <w:pStyle w:val="comptence"/>
            </w:pPr>
            <w:r>
              <w:t xml:space="preserve">Savoir interpréter des </w:t>
            </w:r>
            <w:r w:rsidRPr="00563CE0">
              <w:rPr>
                <w:rStyle w:val="lev"/>
              </w:rPr>
              <w:t>blocs fonctionnels</w:t>
            </w:r>
            <w:r>
              <w:t>.</w:t>
            </w:r>
          </w:p>
          <w:p w:rsidR="0011271B" w:rsidRDefault="0011271B" w:rsidP="00563CE0">
            <w:pPr>
              <w:pStyle w:val="sous-titre"/>
            </w:pPr>
            <w:bookmarkStart w:id="0" w:name="_GoBack"/>
            <w:bookmarkEnd w:id="0"/>
            <w:r>
              <w:t>Photovoltaïque</w:t>
            </w:r>
          </w:p>
          <w:p w:rsidR="0011271B" w:rsidRDefault="0011271B" w:rsidP="0011271B">
            <w:pPr>
              <w:pStyle w:val="comptence"/>
            </w:pPr>
            <w:r>
              <w:t xml:space="preserve">Etre capable d’identifier les </w:t>
            </w:r>
            <w:r w:rsidRPr="00563CE0">
              <w:rPr>
                <w:rStyle w:val="lev"/>
              </w:rPr>
              <w:t>composants d’un circuit électrique photovoltaïque</w:t>
            </w:r>
            <w:r>
              <w:t xml:space="preserve"> raccordé ou non au réseau.</w:t>
            </w:r>
          </w:p>
          <w:p w:rsidR="0011271B" w:rsidRDefault="00B17799" w:rsidP="00B17799">
            <w:pPr>
              <w:pStyle w:val="comptence"/>
            </w:pPr>
            <w:r>
              <w:t>Etre cap</w:t>
            </w:r>
            <w:r w:rsidR="00563CE0">
              <w:t>a</w:t>
            </w:r>
            <w:r>
              <w:t>ble d’identifier les valeurs du courant de court circuit (</w:t>
            </w:r>
            <w:r w:rsidRPr="00300243">
              <w:rPr>
                <w:rStyle w:val="lev"/>
              </w:rPr>
              <w:t>Isc</w:t>
            </w:r>
            <w:r>
              <w:t>) et la tension à vide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oc</m:t>
                  </m:r>
                </m:sub>
              </m:sSub>
            </m:oMath>
            <w:r w:rsidRPr="00300243">
              <w:t>)</w:t>
            </w:r>
            <w:r w:rsidRPr="00300243">
              <w:rPr>
                <w:b/>
              </w:rPr>
              <w:t>.</w:t>
            </w:r>
          </w:p>
          <w:p w:rsidR="007318A1" w:rsidRDefault="007318A1" w:rsidP="007318A1">
            <w:pPr>
              <w:pStyle w:val="comptence"/>
            </w:pPr>
            <w:r>
              <w:t xml:space="preserve">Etre capable d’identifier le </w:t>
            </w:r>
            <w:r w:rsidRPr="00563CE0">
              <w:rPr>
                <w:rStyle w:val="lev"/>
              </w:rPr>
              <w:t xml:space="preserve">point de fonctionnement </w:t>
            </w:r>
            <w:r>
              <w:t>à puissance maxi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MPP</m:t>
                  </m:r>
                </m:sub>
              </m:sSub>
            </m:oMath>
            <w:r w:rsidRPr="00300243">
              <w:t>)</w:t>
            </w:r>
          </w:p>
          <w:p w:rsidR="00250441" w:rsidRDefault="00250441" w:rsidP="00B17799">
            <w:pPr>
              <w:pStyle w:val="comptence"/>
            </w:pPr>
            <w:r>
              <w:t xml:space="preserve">Etre capable de trouver les caractéristiques de deux </w:t>
            </w:r>
            <w:r w:rsidRPr="00250441">
              <w:rPr>
                <w:rStyle w:val="lev"/>
              </w:rPr>
              <w:t>modules associés en série</w:t>
            </w:r>
            <w:r>
              <w:t xml:space="preserve">, </w:t>
            </w:r>
            <w:r w:rsidRPr="00250441">
              <w:rPr>
                <w:rStyle w:val="lev"/>
              </w:rPr>
              <w:t>en parallèle</w:t>
            </w:r>
            <w:r>
              <w:t>.</w:t>
            </w:r>
          </w:p>
          <w:p w:rsidR="0011271B" w:rsidRDefault="0011271B" w:rsidP="00563CE0">
            <w:pPr>
              <w:pStyle w:val="sous-titre"/>
            </w:pPr>
            <w:r>
              <w:t>Stockage électrochimique</w:t>
            </w:r>
          </w:p>
          <w:p w:rsidR="0011271B" w:rsidRDefault="004142C3" w:rsidP="0011271B">
            <w:pPr>
              <w:pStyle w:val="comptence"/>
            </w:pPr>
            <w:r>
              <w:t>Comprendre la notion de capacité d’une batterie.</w:t>
            </w:r>
          </w:p>
          <w:p w:rsidR="004142C3" w:rsidRDefault="004142C3" w:rsidP="0011271B">
            <w:pPr>
              <w:pStyle w:val="comptence"/>
            </w:pPr>
            <w:r>
              <w:t xml:space="preserve">Etre capable de </w:t>
            </w:r>
            <w:r w:rsidRPr="004142C3">
              <w:rPr>
                <w:rStyle w:val="lev"/>
              </w:rPr>
              <w:t>calculer</w:t>
            </w:r>
            <w:r>
              <w:t xml:space="preserve"> </w:t>
            </w:r>
            <w:r w:rsidRPr="004142C3">
              <w:rPr>
                <w:rStyle w:val="lev"/>
              </w:rPr>
              <w:t>a)</w:t>
            </w:r>
            <w:r>
              <w:t xml:space="preserve"> </w:t>
            </w:r>
            <w:r w:rsidRPr="004142C3">
              <w:rPr>
                <w:rStyle w:val="lev"/>
              </w:rPr>
              <w:t>la capacité b)</w:t>
            </w:r>
            <w:r>
              <w:t xml:space="preserve"> </w:t>
            </w:r>
            <w:r w:rsidRPr="004142C3">
              <w:rPr>
                <w:rStyle w:val="lev"/>
              </w:rPr>
              <w:t>le courant</w:t>
            </w:r>
            <w:r>
              <w:t xml:space="preserve"> </w:t>
            </w:r>
            <w:r w:rsidRPr="004142C3">
              <w:rPr>
                <w:rStyle w:val="lev"/>
              </w:rPr>
              <w:t>c)</w:t>
            </w:r>
            <w:r>
              <w:t xml:space="preserve"> </w:t>
            </w:r>
            <w:r w:rsidRPr="004142C3">
              <w:rPr>
                <w:rStyle w:val="lev"/>
              </w:rPr>
              <w:t>la tension</w:t>
            </w:r>
            <w:r>
              <w:t xml:space="preserve"> résultants de batteries connectées </w:t>
            </w:r>
            <w:r w:rsidRPr="004142C3">
              <w:rPr>
                <w:rStyle w:val="lev"/>
              </w:rPr>
              <w:t>en parallèle</w:t>
            </w:r>
            <w:r>
              <w:t xml:space="preserve"> </w:t>
            </w:r>
            <w:r w:rsidRPr="004142C3">
              <w:rPr>
                <w:rStyle w:val="lev"/>
                <w:b w:val="0"/>
              </w:rPr>
              <w:t>ou</w:t>
            </w:r>
            <w:r>
              <w:rPr>
                <w:rStyle w:val="lev"/>
              </w:rPr>
              <w:t xml:space="preserve"> </w:t>
            </w:r>
            <w:r w:rsidRPr="004142C3">
              <w:rPr>
                <w:rStyle w:val="lev"/>
              </w:rPr>
              <w:t>en série</w:t>
            </w:r>
            <w:r>
              <w:t>.</w:t>
            </w:r>
          </w:p>
          <w:p w:rsidR="004142C3" w:rsidRDefault="004142C3" w:rsidP="0011271B">
            <w:pPr>
              <w:pStyle w:val="comptence"/>
            </w:pPr>
            <w:r>
              <w:t xml:space="preserve">Savoir </w:t>
            </w:r>
            <w:r w:rsidRPr="004142C3">
              <w:rPr>
                <w:rStyle w:val="lev"/>
              </w:rPr>
              <w:t>connecter en sér</w:t>
            </w:r>
            <w:r>
              <w:t>ie des batteries.</w:t>
            </w:r>
          </w:p>
          <w:p w:rsidR="004142C3" w:rsidRDefault="004142C3" w:rsidP="0011271B">
            <w:pPr>
              <w:pStyle w:val="comptence"/>
            </w:pPr>
            <w:r>
              <w:t xml:space="preserve">Savoir </w:t>
            </w:r>
            <w:r w:rsidRPr="00291386">
              <w:rPr>
                <w:rStyle w:val="lev"/>
              </w:rPr>
              <w:t>connecter en parallèle</w:t>
            </w:r>
            <w:r>
              <w:t xml:space="preserve"> des batteries.</w:t>
            </w:r>
          </w:p>
          <w:p w:rsidR="00976F3F" w:rsidRDefault="00976F3F" w:rsidP="00563CE0">
            <w:pPr>
              <w:pStyle w:val="sous-titre"/>
            </w:pPr>
            <w:r>
              <w:t>Pertes de charges</w:t>
            </w:r>
          </w:p>
          <w:p w:rsidR="008F4E85" w:rsidRDefault="008F4E85" w:rsidP="008F4E85">
            <w:pPr>
              <w:pStyle w:val="comptence"/>
            </w:pPr>
            <w:r>
              <w:t xml:space="preserve">Etre capable de </w:t>
            </w:r>
            <w:r w:rsidRPr="008F4E85">
              <w:rPr>
                <w:rStyle w:val="lev"/>
              </w:rPr>
              <w:t>calculer la vitesse d’un fluide</w:t>
            </w:r>
            <w:r>
              <w:t xml:space="preserve"> à partir du </w:t>
            </w:r>
            <w:r w:rsidRPr="008F4E85">
              <w:rPr>
                <w:rStyle w:val="lev"/>
              </w:rPr>
              <w:t>débit</w:t>
            </w:r>
            <w:r>
              <w:t xml:space="preserve"> et du </w:t>
            </w:r>
            <w:r w:rsidRPr="008F4E85">
              <w:rPr>
                <w:rStyle w:val="lev"/>
              </w:rPr>
              <w:t>diamètre</w:t>
            </w:r>
            <w:r>
              <w:t xml:space="preserve"> d’un tuyau.</w:t>
            </w:r>
          </w:p>
          <w:p w:rsidR="00CD2073" w:rsidRDefault="00CD2073" w:rsidP="00CD2073">
            <w:pPr>
              <w:pStyle w:val="comptence"/>
            </w:pPr>
            <w:r>
              <w:t xml:space="preserve">Etre capable de </w:t>
            </w:r>
            <w:r w:rsidRPr="008F4E85">
              <w:rPr>
                <w:rStyle w:val="lev"/>
              </w:rPr>
              <w:t>calculer un nombre de Reynolds</w:t>
            </w:r>
            <w:r>
              <w:t xml:space="preserve"> (Re) (</w:t>
            </w:r>
            <w:r w:rsidRPr="008F4E85">
              <w:rPr>
                <w:u w:val="dotted"/>
              </w:rPr>
              <w:t xml:space="preserve">la relation </w:t>
            </w:r>
            <w:r w:rsidR="00CE409C" w:rsidRPr="008F4E85">
              <w:rPr>
                <w:u w:val="dotted"/>
              </w:rPr>
              <w:t>étant</w:t>
            </w:r>
            <w:r w:rsidRPr="008F4E85">
              <w:rPr>
                <w:u w:val="dotted"/>
              </w:rPr>
              <w:t xml:space="preserve"> donnée</w:t>
            </w:r>
            <w:r>
              <w:t>)</w:t>
            </w:r>
            <w:r w:rsidR="00CE409C">
              <w:t>.</w:t>
            </w:r>
          </w:p>
          <w:p w:rsidR="00CE409C" w:rsidRDefault="00CE409C" w:rsidP="00CD2073">
            <w:pPr>
              <w:pStyle w:val="comptence"/>
            </w:pPr>
            <w:r>
              <w:t xml:space="preserve">Savoir </w:t>
            </w:r>
            <w:r w:rsidRPr="008F4E85">
              <w:rPr>
                <w:rStyle w:val="lev"/>
              </w:rPr>
              <w:t xml:space="preserve">pourquoi </w:t>
            </w:r>
            <w:r>
              <w:t xml:space="preserve">un écoulement turbulent provoque </w:t>
            </w:r>
            <w:r w:rsidR="008F4E85" w:rsidRPr="008F4E85">
              <w:rPr>
                <w:rStyle w:val="lev"/>
              </w:rPr>
              <w:t>plus</w:t>
            </w:r>
            <w:r w:rsidRPr="008F4E85">
              <w:rPr>
                <w:rStyle w:val="lev"/>
              </w:rPr>
              <w:t xml:space="preserve"> de pertes de charges</w:t>
            </w:r>
            <w:r>
              <w:t>.</w:t>
            </w:r>
          </w:p>
          <w:p w:rsidR="0011271B" w:rsidRDefault="0011271B" w:rsidP="00CD2073">
            <w:pPr>
              <w:pStyle w:val="comptence"/>
            </w:pPr>
            <w:r>
              <w:t xml:space="preserve">Connaitre la différence entre une </w:t>
            </w:r>
            <w:r w:rsidRPr="0011271B">
              <w:rPr>
                <w:rStyle w:val="lev"/>
              </w:rPr>
              <w:t>perte de charge singulière</w:t>
            </w:r>
            <w:r>
              <w:t xml:space="preserve"> et une </w:t>
            </w:r>
            <w:r w:rsidRPr="0011271B">
              <w:rPr>
                <w:rStyle w:val="lev"/>
              </w:rPr>
              <w:t>perte de charge linéaire</w:t>
            </w:r>
            <w:r>
              <w:t>.</w:t>
            </w:r>
          </w:p>
          <w:p w:rsidR="00804A37" w:rsidRDefault="00804A37" w:rsidP="00CD2073">
            <w:pPr>
              <w:pStyle w:val="comptence"/>
            </w:pPr>
            <w:r>
              <w:t xml:space="preserve">Etre capable de trouver la </w:t>
            </w:r>
            <w:r w:rsidRPr="00804A37">
              <w:rPr>
                <w:rStyle w:val="lev"/>
              </w:rPr>
              <w:t>perte de charge d’une conduite</w:t>
            </w:r>
            <w:r>
              <w:t xml:space="preserve"> de longueur L à partir de la perte de charge unitaire donnée en </w:t>
            </w:r>
            <w:r w:rsidRPr="00804A37">
              <w:rPr>
                <w:rStyle w:val="lev"/>
              </w:rPr>
              <w:t>mCE/m</w:t>
            </w:r>
            <w:r>
              <w:t>.</w:t>
            </w:r>
          </w:p>
          <w:p w:rsidR="00804A37" w:rsidRDefault="00804A37" w:rsidP="00CD2073">
            <w:pPr>
              <w:pStyle w:val="comptence"/>
            </w:pPr>
            <w:r>
              <w:t xml:space="preserve">Savoir ce que recouvre le terme </w:t>
            </w:r>
            <w:r w:rsidRPr="007318A1">
              <w:rPr>
                <w:rStyle w:val="lev"/>
              </w:rPr>
              <w:t>HMT</w:t>
            </w:r>
            <w:r>
              <w:t>.</w:t>
            </w:r>
          </w:p>
          <w:p w:rsidR="00804A37" w:rsidRDefault="00804A37" w:rsidP="00CD2073">
            <w:pPr>
              <w:pStyle w:val="comptence"/>
            </w:pPr>
            <w:r>
              <w:t xml:space="preserve">Identifier la forme d’une </w:t>
            </w:r>
            <w:r w:rsidRPr="00804A37">
              <w:rPr>
                <w:rStyle w:val="lev"/>
              </w:rPr>
              <w:t>courbe HMT=f(débit)</w:t>
            </w:r>
            <w:r>
              <w:t xml:space="preserve"> valable pour tout </w:t>
            </w:r>
            <w:r w:rsidRPr="00804A37">
              <w:rPr>
                <w:rStyle w:val="lev"/>
              </w:rPr>
              <w:t>réseau fluidique</w:t>
            </w:r>
            <w:r>
              <w:t>.</w:t>
            </w:r>
          </w:p>
          <w:p w:rsidR="0011271B" w:rsidRDefault="0011271B" w:rsidP="00CD2073">
            <w:pPr>
              <w:pStyle w:val="comptence"/>
            </w:pPr>
            <w:r>
              <w:t xml:space="preserve">Etre capable de </w:t>
            </w:r>
            <w:r w:rsidRPr="00BE58FF">
              <w:rPr>
                <w:rStyle w:val="lev"/>
              </w:rPr>
              <w:t>trouver graphiquement le point de fonctionnement</w:t>
            </w:r>
            <w:r>
              <w:t xml:space="preserve"> réel d’un réseau</w:t>
            </w:r>
            <w:r w:rsidR="00BE58FF">
              <w:t xml:space="preserve"> </w:t>
            </w:r>
            <w:r>
              <w:t xml:space="preserve">fluidique dans le quel il y a une pompe. </w:t>
            </w:r>
          </w:p>
          <w:p w:rsidR="0011271B" w:rsidRDefault="0011271B" w:rsidP="00CD2073">
            <w:pPr>
              <w:pStyle w:val="comptence"/>
            </w:pPr>
            <w:r>
              <w:t xml:space="preserve">Etre capable de trouver la courbe HMT=f(débit)  de </w:t>
            </w:r>
            <w:r w:rsidRPr="0011271B">
              <w:rPr>
                <w:rStyle w:val="lev"/>
              </w:rPr>
              <w:t>deux pompes en série</w:t>
            </w:r>
            <w:r>
              <w:t xml:space="preserve">, de </w:t>
            </w:r>
            <w:r w:rsidRPr="0011271B">
              <w:rPr>
                <w:rStyle w:val="lev"/>
              </w:rPr>
              <w:t>2 pompes en parallèle</w:t>
            </w:r>
            <w:r>
              <w:t>.</w:t>
            </w:r>
          </w:p>
          <w:p w:rsidR="003C05C5" w:rsidRDefault="003C05C5" w:rsidP="003C05C5">
            <w:pPr>
              <w:pStyle w:val="sous-titre"/>
            </w:pPr>
            <w:r>
              <w:t>Pneumatique</w:t>
            </w:r>
          </w:p>
          <w:p w:rsidR="003C05C5" w:rsidRDefault="003C05C5" w:rsidP="00CD2073">
            <w:pPr>
              <w:pStyle w:val="comptence"/>
            </w:pPr>
            <w:r>
              <w:lastRenderedPageBreak/>
              <w:t xml:space="preserve">Savoir calculer la </w:t>
            </w:r>
            <w:r w:rsidRPr="003C05C5">
              <w:rPr>
                <w:rStyle w:val="lev"/>
              </w:rPr>
              <w:t>force développée</w:t>
            </w:r>
            <w:r>
              <w:t xml:space="preserve"> par  vérin (surface et pression donnée)</w:t>
            </w:r>
          </w:p>
          <w:p w:rsidR="003C05C5" w:rsidRDefault="003C05C5" w:rsidP="00CD2073">
            <w:pPr>
              <w:pStyle w:val="comptence"/>
            </w:pPr>
            <w:r>
              <w:t xml:space="preserve">Savoir </w:t>
            </w:r>
            <w:r w:rsidRPr="003C05C5">
              <w:rPr>
                <w:rStyle w:val="lev"/>
              </w:rPr>
              <w:t>connecter un vérin à un distributeur</w:t>
            </w:r>
            <w:r>
              <w:t>.</w:t>
            </w:r>
          </w:p>
          <w:p w:rsidR="00513BFB" w:rsidRDefault="00513BFB" w:rsidP="00513BFB">
            <w:pPr>
              <w:pStyle w:val="Titrerubrique"/>
            </w:pPr>
            <w:r>
              <w:t>Matière</w:t>
            </w:r>
          </w:p>
          <w:p w:rsidR="00513BFB" w:rsidRDefault="00513BFB" w:rsidP="00563CE0">
            <w:pPr>
              <w:pStyle w:val="sous-titre"/>
            </w:pPr>
            <w:r>
              <w:t>Modélisation des mécanismes</w:t>
            </w:r>
          </w:p>
          <w:p w:rsidR="00513BFB" w:rsidRDefault="00513BFB" w:rsidP="00513BFB">
            <w:pPr>
              <w:pStyle w:val="comptence"/>
            </w:pPr>
            <w:r>
              <w:t xml:space="preserve">Etre capable </w:t>
            </w:r>
            <w:r w:rsidRPr="00661E74">
              <w:rPr>
                <w:rStyle w:val="lev"/>
              </w:rPr>
              <w:t>d’identifier une liaison</w:t>
            </w:r>
            <w:r>
              <w:t xml:space="preserve"> sur un mécanisme réel.</w:t>
            </w:r>
          </w:p>
          <w:p w:rsidR="00513BFB" w:rsidRDefault="00513BFB" w:rsidP="00513BFB">
            <w:pPr>
              <w:pStyle w:val="comptence"/>
            </w:pPr>
            <w:r>
              <w:t xml:space="preserve">Etre capable de </w:t>
            </w:r>
            <w:r w:rsidRPr="00661E74">
              <w:rPr>
                <w:rStyle w:val="lev"/>
              </w:rPr>
              <w:t>reconnaitre</w:t>
            </w:r>
            <w:r>
              <w:t xml:space="preserve"> une liaison par son </w:t>
            </w:r>
            <w:r w:rsidRPr="00661E74">
              <w:rPr>
                <w:rStyle w:val="lev"/>
              </w:rPr>
              <w:t>symbole</w:t>
            </w:r>
            <w:r>
              <w:t xml:space="preserve"> dans un schéma cinématique.</w:t>
            </w:r>
          </w:p>
          <w:p w:rsidR="00513BFB" w:rsidRDefault="00513BFB" w:rsidP="00513BFB">
            <w:pPr>
              <w:pStyle w:val="comptence"/>
            </w:pPr>
            <w:r>
              <w:t xml:space="preserve">Etre capable de </w:t>
            </w:r>
            <w:r w:rsidRPr="00CE409C">
              <w:rPr>
                <w:rStyle w:val="lev"/>
              </w:rPr>
              <w:t>dessiner</w:t>
            </w:r>
            <w:r>
              <w:t xml:space="preserve"> une </w:t>
            </w:r>
            <w:r w:rsidRPr="00661E74">
              <w:rPr>
                <w:rStyle w:val="lev"/>
              </w:rPr>
              <w:t>liaison pivot</w:t>
            </w:r>
            <w:r>
              <w:t xml:space="preserve">, une </w:t>
            </w:r>
            <w:r w:rsidRPr="00661E74">
              <w:rPr>
                <w:rStyle w:val="lev"/>
              </w:rPr>
              <w:t>liaison rotule</w:t>
            </w:r>
            <w:r>
              <w:t>.</w:t>
            </w:r>
          </w:p>
          <w:p w:rsidR="00B17799" w:rsidRDefault="00B17799" w:rsidP="00563CE0">
            <w:pPr>
              <w:pStyle w:val="sous-titre"/>
            </w:pPr>
            <w:r>
              <w:t>Mécanique</w:t>
            </w:r>
          </w:p>
          <w:p w:rsidR="00B17799" w:rsidRPr="00513BFB" w:rsidRDefault="00B17799" w:rsidP="00563CE0">
            <w:pPr>
              <w:pStyle w:val="sousoustitre"/>
            </w:pPr>
            <w:r w:rsidRPr="00513BFB">
              <w:t>Statique – Résolution graphique – 2 ou 3 forces non parallèles</w:t>
            </w:r>
          </w:p>
          <w:p w:rsidR="00B17799" w:rsidRDefault="00B17799" w:rsidP="00B17799">
            <w:pPr>
              <w:pStyle w:val="comptence"/>
            </w:pPr>
            <w:r>
              <w:t xml:space="preserve">Savoir résoudre l’équilibre d’un </w:t>
            </w:r>
            <w:r w:rsidRPr="00F12B62">
              <w:rPr>
                <w:rStyle w:val="lev"/>
              </w:rPr>
              <w:t>corps soumis à deux forces</w:t>
            </w:r>
            <w:r>
              <w:t>.</w:t>
            </w:r>
          </w:p>
          <w:p w:rsidR="00B17799" w:rsidRDefault="00B17799" w:rsidP="00B17799">
            <w:pPr>
              <w:pStyle w:val="sous-niveaucomptence"/>
            </w:pPr>
            <w:r>
              <w:t xml:space="preserve">Connaitre </w:t>
            </w:r>
            <w:r w:rsidRPr="00A73CF7">
              <w:rPr>
                <w:rStyle w:val="lev"/>
              </w:rPr>
              <w:t>littéralement la phrase-clé</w:t>
            </w:r>
            <w:r>
              <w:t>.</w:t>
            </w:r>
          </w:p>
          <w:p w:rsidR="00B17799" w:rsidRDefault="00B17799" w:rsidP="00B17799">
            <w:pPr>
              <w:pStyle w:val="sous-niveaucomptence"/>
            </w:pPr>
            <w:r>
              <w:t xml:space="preserve">Comprendre </w:t>
            </w:r>
            <w:r w:rsidRPr="00A73CF7">
              <w:rPr>
                <w:rStyle w:val="lev"/>
              </w:rPr>
              <w:t>le sens de la phrase clé</w:t>
            </w:r>
            <w:r>
              <w:t>.</w:t>
            </w:r>
          </w:p>
          <w:p w:rsidR="00B17799" w:rsidRDefault="00B17799" w:rsidP="00B17799">
            <w:pPr>
              <w:pStyle w:val="comptence"/>
            </w:pPr>
            <w:r>
              <w:t xml:space="preserve">Savoir résoudre l’équilibre d’un </w:t>
            </w:r>
            <w:r w:rsidRPr="00B17799">
              <w:rPr>
                <w:rStyle w:val="lev"/>
              </w:rPr>
              <w:t>corps soumis à 3 forces</w:t>
            </w:r>
            <w:r w:rsidRPr="00F12B62">
              <w:rPr>
                <w:rStyle w:val="lev"/>
              </w:rPr>
              <w:t>.</w:t>
            </w:r>
          </w:p>
          <w:p w:rsidR="00B17799" w:rsidRDefault="00B17799" w:rsidP="00B17799">
            <w:pPr>
              <w:pStyle w:val="sous-niveaucomptence"/>
            </w:pPr>
            <w:r>
              <w:t xml:space="preserve">Connaitre littéralement </w:t>
            </w:r>
            <w:r w:rsidRPr="001D111A">
              <w:rPr>
                <w:rStyle w:val="lev"/>
              </w:rPr>
              <w:t>les 2 règles</w:t>
            </w:r>
            <w:r>
              <w:t>.</w:t>
            </w:r>
          </w:p>
          <w:p w:rsidR="00B17799" w:rsidRDefault="00B17799" w:rsidP="00B17799">
            <w:pPr>
              <w:pStyle w:val="sous-niveaucomptence"/>
            </w:pPr>
            <w:r>
              <w:t xml:space="preserve">Savoir </w:t>
            </w:r>
            <w:r w:rsidRPr="001D111A">
              <w:rPr>
                <w:rStyle w:val="lev"/>
              </w:rPr>
              <w:t>quelle règle</w:t>
            </w:r>
            <w:r>
              <w:t xml:space="preserve"> doit être appliquée en 1</w:t>
            </w:r>
            <w:r w:rsidRPr="00F12B62">
              <w:rPr>
                <w:vertAlign w:val="superscript"/>
              </w:rPr>
              <w:t>er</w:t>
            </w:r>
            <w:r>
              <w:t>.</w:t>
            </w:r>
          </w:p>
          <w:p w:rsidR="00B17799" w:rsidRDefault="00B17799" w:rsidP="00B17799">
            <w:pPr>
              <w:pStyle w:val="sous-niveaucomptence"/>
            </w:pPr>
            <w:r>
              <w:t xml:space="preserve">Savoir </w:t>
            </w:r>
            <w:r w:rsidRPr="00A73CF7">
              <w:rPr>
                <w:rStyle w:val="lev"/>
              </w:rPr>
              <w:t>graphiquement appliquer</w:t>
            </w:r>
            <w:r>
              <w:t xml:space="preserve"> la </w:t>
            </w:r>
            <w:r w:rsidRPr="00A73CF7">
              <w:rPr>
                <w:rStyle w:val="lev"/>
              </w:rPr>
              <w:t>règle n°1</w:t>
            </w:r>
            <w:r>
              <w:t>.</w:t>
            </w:r>
          </w:p>
          <w:p w:rsidR="00B17799" w:rsidRDefault="00B17799" w:rsidP="00B17799">
            <w:pPr>
              <w:pStyle w:val="sous-niveaucomptence"/>
            </w:pPr>
            <w:r>
              <w:t xml:space="preserve">Savoir </w:t>
            </w:r>
            <w:r w:rsidRPr="00A73CF7">
              <w:rPr>
                <w:rStyle w:val="lev"/>
              </w:rPr>
              <w:t>graphiquement appliquer</w:t>
            </w:r>
            <w:r>
              <w:t xml:space="preserve"> la </w:t>
            </w:r>
            <w:r w:rsidRPr="00A73CF7">
              <w:rPr>
                <w:rStyle w:val="lev"/>
              </w:rPr>
              <w:t>règle n°2</w:t>
            </w:r>
            <w:r>
              <w:t>.</w:t>
            </w:r>
          </w:p>
          <w:p w:rsidR="00B17799" w:rsidRDefault="00B17799" w:rsidP="00563CE0">
            <w:pPr>
              <w:pStyle w:val="sousoustitre"/>
            </w:pPr>
            <w:r>
              <w:t>Statique – forces parallèles.</w:t>
            </w:r>
          </w:p>
          <w:p w:rsidR="00B17799" w:rsidRDefault="00B17799" w:rsidP="00B17799">
            <w:pPr>
              <w:pStyle w:val="comptence"/>
              <w:rPr>
                <w:rFonts w:eastAsiaTheme="minorEastAsia"/>
              </w:rPr>
            </w:pPr>
            <w:r>
              <w:t xml:space="preserve">Savoir calculer le </w:t>
            </w:r>
            <w:r w:rsidRPr="001D111A">
              <w:rPr>
                <w:rStyle w:val="lev"/>
              </w:rPr>
              <w:t>moment d’une force M(</w:t>
            </w:r>
            <m:oMath>
              <m:acc>
                <m:accPr>
                  <m:chr m:val="⃗"/>
                  <m:ctrlPr>
                    <w:rPr>
                      <w:rStyle w:val="lev"/>
                      <w:rFonts w:ascii="Cambria Math" w:hAnsi="Cambria Math"/>
                      <w:b w:val="0"/>
                      <w:bCs w:val="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Style w:val="lev"/>
                      <w:rFonts w:ascii="Cambria Math" w:hAnsi="Cambria Math"/>
                    </w:rPr>
                    <m:t>F</m:t>
                  </m:r>
                </m:e>
              </m:acc>
            </m:oMath>
            <w:r w:rsidRPr="001D111A">
              <w:rPr>
                <w:rStyle w:val="lev"/>
              </w:rPr>
              <w:t>)</w:t>
            </w:r>
            <w:r>
              <w:rPr>
                <w:rFonts w:eastAsiaTheme="minorEastAsia"/>
              </w:rPr>
              <w:t xml:space="preserve"> par rapport à un point (ou un axe)</w:t>
            </w:r>
          </w:p>
          <w:p w:rsidR="00B17799" w:rsidRDefault="00B17799" w:rsidP="00B17799">
            <w:pPr>
              <w:pStyle w:val="sous-niveaucomptence"/>
            </w:pPr>
            <w:r>
              <w:t xml:space="preserve">Savoir ce qu’est un </w:t>
            </w:r>
            <w:r w:rsidRPr="001D111A">
              <w:rPr>
                <w:rStyle w:val="lev"/>
              </w:rPr>
              <w:t>Couple</w:t>
            </w:r>
            <w:r>
              <w:t>.</w:t>
            </w:r>
          </w:p>
          <w:p w:rsidR="00B17799" w:rsidRDefault="00B17799" w:rsidP="00B17799">
            <w:pPr>
              <w:pStyle w:val="sous-niveaucomptence"/>
            </w:pPr>
            <w:r>
              <w:t xml:space="preserve">Savoir identifier un </w:t>
            </w:r>
            <w:r w:rsidRPr="00A73CF7">
              <w:rPr>
                <w:rStyle w:val="lev"/>
              </w:rPr>
              <w:t>bras de levier</w:t>
            </w:r>
            <w:r>
              <w:t>.</w:t>
            </w:r>
          </w:p>
          <w:p w:rsidR="00B17799" w:rsidRPr="00513BFB" w:rsidRDefault="00B17799" w:rsidP="00B17799">
            <w:pPr>
              <w:pStyle w:val="comptence"/>
              <w:rPr>
                <w:rStyle w:val="lev"/>
                <w:b w:val="0"/>
                <w:bCs w:val="0"/>
              </w:rPr>
            </w:pPr>
            <w:r>
              <w:t>Savoir résoudre l’</w:t>
            </w:r>
            <w:r w:rsidRPr="001D111A">
              <w:rPr>
                <w:rStyle w:val="lev"/>
              </w:rPr>
              <w:t xml:space="preserve">équilibre </w:t>
            </w:r>
            <w:r>
              <w:t xml:space="preserve">d’un </w:t>
            </w:r>
            <w:r w:rsidRPr="001D111A">
              <w:rPr>
                <w:rStyle w:val="lev"/>
              </w:rPr>
              <w:t>corps soumis à des forces //.</w:t>
            </w:r>
          </w:p>
          <w:p w:rsidR="00976F3F" w:rsidRDefault="00976F3F" w:rsidP="00563CE0">
            <w:pPr>
              <w:pStyle w:val="sous-titre"/>
            </w:pPr>
            <w:r>
              <w:t>RDM</w:t>
            </w:r>
          </w:p>
          <w:p w:rsidR="00976F3F" w:rsidRDefault="00976F3F" w:rsidP="00976F3F">
            <w:pPr>
              <w:pStyle w:val="comptence"/>
            </w:pPr>
            <w:r>
              <w:t xml:space="preserve">Savoir lire les </w:t>
            </w:r>
            <w:r w:rsidRPr="00CE409C">
              <w:rPr>
                <w:rStyle w:val="lev"/>
              </w:rPr>
              <w:t>résultats d’un logiciel de RDM</w:t>
            </w:r>
            <w:r w:rsidR="00B17799">
              <w:rPr>
                <w:rStyle w:val="lev"/>
              </w:rPr>
              <w:t xml:space="preserve"> (contraintes et déformées).</w:t>
            </w:r>
            <w:r>
              <w:t>.</w:t>
            </w:r>
          </w:p>
          <w:p w:rsidR="00976F3F" w:rsidRDefault="00976F3F" w:rsidP="00976F3F">
            <w:pPr>
              <w:pStyle w:val="comptence"/>
            </w:pPr>
            <w:r>
              <w:t xml:space="preserve">Savoir identifier la </w:t>
            </w:r>
            <w:r w:rsidRPr="00CD2073">
              <w:rPr>
                <w:rStyle w:val="lev"/>
              </w:rPr>
              <w:t>nature d’une contrainte</w:t>
            </w:r>
            <w:r>
              <w:t xml:space="preserve"> (traction, compression, cisaillement</w:t>
            </w:r>
            <w:r w:rsidR="00CD2073">
              <w:t xml:space="preserve"> ou</w:t>
            </w:r>
            <w:r>
              <w:t xml:space="preserve"> flexion).</w:t>
            </w:r>
          </w:p>
          <w:p w:rsidR="00976F3F" w:rsidRDefault="00976F3F" w:rsidP="00976F3F">
            <w:pPr>
              <w:pStyle w:val="comptence"/>
            </w:pPr>
            <w:r>
              <w:t xml:space="preserve">Savoir </w:t>
            </w:r>
            <w:r w:rsidRPr="00CD2073">
              <w:rPr>
                <w:rStyle w:val="lev"/>
              </w:rPr>
              <w:t>calculer une contrainte de traction</w:t>
            </w:r>
            <w:r w:rsidR="00956C90">
              <w:t>, de cisaillement (</w:t>
            </w:r>
            <w:r w:rsidR="00956C90" w:rsidRPr="00956C90">
              <w:rPr>
                <w:rStyle w:val="dotunderline"/>
              </w:rPr>
              <w:t>relation non donnée</w:t>
            </w:r>
            <w:r w:rsidR="00956C90">
              <w:t>).</w:t>
            </w:r>
          </w:p>
          <w:p w:rsidR="00CD2073" w:rsidRDefault="00CD2073" w:rsidP="00976F3F">
            <w:pPr>
              <w:pStyle w:val="comptence"/>
            </w:pPr>
            <w:r>
              <w:t>Flexion</w:t>
            </w:r>
          </w:p>
          <w:p w:rsidR="00CD2073" w:rsidRDefault="00CD2073" w:rsidP="00CE409C">
            <w:pPr>
              <w:pStyle w:val="sous-niveaucomptence"/>
            </w:pPr>
            <w:r>
              <w:t xml:space="preserve">Savoir calculer un </w:t>
            </w:r>
            <w:r w:rsidRPr="00CE409C">
              <w:rPr>
                <w:rStyle w:val="lev"/>
              </w:rPr>
              <w:t>moment d’inertie</w:t>
            </w:r>
            <w:r>
              <w:t xml:space="preserve"> (</w:t>
            </w:r>
            <w:r w:rsidRPr="00956C90">
              <w:rPr>
                <w:rStyle w:val="dotunderline"/>
              </w:rPr>
              <w:t>relation donnée</w:t>
            </w:r>
            <w:r>
              <w:t>).</w:t>
            </w:r>
          </w:p>
          <w:p w:rsidR="00CD2073" w:rsidRDefault="00CD2073" w:rsidP="00CE409C">
            <w:pPr>
              <w:pStyle w:val="sous-niveaucomptence"/>
            </w:pPr>
            <w:r>
              <w:t xml:space="preserve">Savoir calculer une </w:t>
            </w:r>
            <w:r w:rsidRPr="00CE409C">
              <w:rPr>
                <w:rStyle w:val="lev"/>
              </w:rPr>
              <w:t>contrainte de flexion</w:t>
            </w:r>
            <w:r>
              <w:t xml:space="preserve"> (</w:t>
            </w:r>
            <w:r w:rsidRPr="00956C90">
              <w:rPr>
                <w:rStyle w:val="dotunderline"/>
              </w:rPr>
              <w:t>relation donnée</w:t>
            </w:r>
            <w:r>
              <w:t>)</w:t>
            </w:r>
            <w:r w:rsidR="00956C90">
              <w:t>.</w:t>
            </w:r>
          </w:p>
          <w:p w:rsidR="00CD2073" w:rsidRPr="008E2FE6" w:rsidRDefault="007A6643" w:rsidP="00CE409C">
            <w:pPr>
              <w:pStyle w:val="sous-niveaucomptence"/>
            </w:pPr>
            <w:r>
              <w:t>Savoir</w:t>
            </w:r>
            <w:r w:rsidR="00CD2073">
              <w:t xml:space="preserve"> </w:t>
            </w:r>
            <w:r>
              <w:t>ce que représente « </w:t>
            </w:r>
            <w:r w:rsidR="00CD2073">
              <w:t xml:space="preserve"> </w:t>
            </w:r>
            <w:r w:rsidR="00CD2073" w:rsidRPr="00CE409C">
              <w:rPr>
                <w:rStyle w:val="lev"/>
              </w:rPr>
              <w:t>v</w:t>
            </w:r>
            <w:r w:rsidRPr="00CE409C">
              <w:rPr>
                <w:rStyle w:val="lev"/>
              </w:rPr>
              <w:t> </w:t>
            </w:r>
            <w:r>
              <w:t>»</w:t>
            </w:r>
            <w:r w:rsidR="00CD2073">
              <w:t xml:space="preserve"> </w:t>
            </w:r>
            <w:r>
              <w:t> </w:t>
            </w:r>
            <w:r w:rsidR="00CD2073">
              <w:t xml:space="preserve">dans la relation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σ</m:t>
              </m:r>
            </m:oMath>
            <w:r w:rsidR="00CD2073" w:rsidRPr="00CE409C">
              <w:rPr>
                <w:rFonts w:eastAsiaTheme="minorEastAsia"/>
                <w:b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f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den>
              </m:f>
            </m:oMath>
            <w:r w:rsidR="00CD2073" w:rsidRPr="00CE409C">
              <w:rPr>
                <w:rFonts w:eastAsiaTheme="minorEastAsia"/>
                <w:b/>
              </w:rPr>
              <w:t xml:space="preserve"> . v</w:t>
            </w:r>
          </w:p>
          <w:p w:rsidR="008E2FE6" w:rsidRDefault="008E2FE6" w:rsidP="008E2FE6">
            <w:pPr>
              <w:pStyle w:val="comptence"/>
            </w:pPr>
            <w:r>
              <w:t xml:space="preserve">Etre capable de </w:t>
            </w:r>
            <w:r w:rsidRPr="008E2FE6">
              <w:rPr>
                <w:rStyle w:val="lev"/>
              </w:rPr>
              <w:t>comparer une valeur de contrainte</w:t>
            </w:r>
            <w:r>
              <w:t xml:space="preserve"> calculée ou relevée à la résistance limite élastique d’un matériau (avec éventuellement un coefficient de </w:t>
            </w:r>
            <w:r>
              <w:lastRenderedPageBreak/>
              <w:t>sécurité).</w:t>
            </w:r>
          </w:p>
          <w:p w:rsidR="00CE409C" w:rsidRDefault="00CE409C" w:rsidP="00563CE0">
            <w:pPr>
              <w:pStyle w:val="sous-titre"/>
            </w:pPr>
            <w:r>
              <w:t>Descente de charge</w:t>
            </w:r>
          </w:p>
          <w:p w:rsidR="00513BFB" w:rsidRDefault="00513BFB" w:rsidP="00E00B40">
            <w:pPr>
              <w:pStyle w:val="comptence"/>
            </w:pPr>
            <w:r>
              <w:t xml:space="preserve">Etre capable </w:t>
            </w:r>
            <w:r w:rsidRPr="00A27675">
              <w:rPr>
                <w:rStyle w:val="lev"/>
              </w:rPr>
              <w:t>d’indiquer par un parcours fléché</w:t>
            </w:r>
            <w:r>
              <w:t>, une descente de charge.</w:t>
            </w:r>
          </w:p>
          <w:p w:rsidR="0011271B" w:rsidRPr="00A27675" w:rsidRDefault="0011271B" w:rsidP="00E00B40">
            <w:pPr>
              <w:pStyle w:val="comptence"/>
              <w:rPr>
                <w:rStyle w:val="lev"/>
              </w:rPr>
            </w:pPr>
            <w:r>
              <w:t xml:space="preserve">Connaitre la différence entre des </w:t>
            </w:r>
            <w:r w:rsidRPr="00A27675">
              <w:rPr>
                <w:rStyle w:val="lev"/>
              </w:rPr>
              <w:t>charges permanentes</w:t>
            </w:r>
            <w:r>
              <w:t xml:space="preserve"> et des </w:t>
            </w:r>
            <w:r w:rsidRPr="00A27675">
              <w:rPr>
                <w:rStyle w:val="lev"/>
              </w:rPr>
              <w:t>charges</w:t>
            </w:r>
            <w:r w:rsidR="00513BFB" w:rsidRPr="00A27675">
              <w:rPr>
                <w:rStyle w:val="lev"/>
              </w:rPr>
              <w:t xml:space="preserve"> d’exploitation</w:t>
            </w:r>
            <w:r w:rsidR="00E00B40" w:rsidRPr="00A27675">
              <w:rPr>
                <w:rStyle w:val="lev"/>
              </w:rPr>
              <w:t>.</w:t>
            </w:r>
          </w:p>
          <w:p w:rsidR="00E00B40" w:rsidRDefault="00E00B40" w:rsidP="00E00B40">
            <w:pPr>
              <w:pStyle w:val="comptence"/>
            </w:pPr>
            <w:r>
              <w:t xml:space="preserve">Etre capable de </w:t>
            </w:r>
            <w:r w:rsidRPr="00A27675">
              <w:rPr>
                <w:rStyle w:val="lev"/>
              </w:rPr>
              <w:t>trouver une charge</w:t>
            </w:r>
            <w:r>
              <w:t xml:space="preserve"> (en N) à partir d’un </w:t>
            </w:r>
            <w:r w:rsidRPr="00A27675">
              <w:rPr>
                <w:rStyle w:val="lev"/>
              </w:rPr>
              <w:t>charge surfacique</w:t>
            </w:r>
            <w:r>
              <w:t xml:space="preserve"> (N/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) ou </w:t>
            </w:r>
            <w:r w:rsidRPr="00A27675">
              <w:rPr>
                <w:rStyle w:val="lev"/>
              </w:rPr>
              <w:t>volumique</w:t>
            </w:r>
            <w:r>
              <w:t xml:space="preserve"> (N/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 xml:space="preserve"> ).</w:t>
            </w:r>
          </w:p>
          <w:p w:rsidR="00513BFB" w:rsidRDefault="00513BFB" w:rsidP="00E00B40">
            <w:pPr>
              <w:pStyle w:val="comptence"/>
            </w:pPr>
            <w:r>
              <w:t xml:space="preserve">Etre capable de </w:t>
            </w:r>
            <w:r w:rsidRPr="00A27675">
              <w:rPr>
                <w:rStyle w:val="lev"/>
              </w:rPr>
              <w:t>calculer une pression sous fondation</w:t>
            </w:r>
            <w:r>
              <w:t xml:space="preserve"> (à partir d’une charge et d’une surface).</w:t>
            </w:r>
          </w:p>
          <w:p w:rsidR="00976F3F" w:rsidRDefault="00976F3F" w:rsidP="00563CE0">
            <w:pPr>
              <w:pStyle w:val="sous-titre"/>
            </w:pPr>
            <w:r>
              <w:t>Structure métalliques</w:t>
            </w:r>
          </w:p>
          <w:p w:rsidR="00513BFB" w:rsidRDefault="00A27675" w:rsidP="00513BFB">
            <w:pPr>
              <w:pStyle w:val="comptence"/>
            </w:pPr>
            <w:r>
              <w:t xml:space="preserve">Etre capable </w:t>
            </w:r>
            <w:r w:rsidRPr="00A27675">
              <w:rPr>
                <w:rStyle w:val="lev"/>
              </w:rPr>
              <w:t>d’esquisser</w:t>
            </w:r>
            <w:r w:rsidR="00B17799" w:rsidRPr="00A27675">
              <w:rPr>
                <w:rStyle w:val="lev"/>
              </w:rPr>
              <w:t xml:space="preserve"> la déformation d’une structure sous charge</w:t>
            </w:r>
            <w:r w:rsidR="00B17799">
              <w:t xml:space="preserve"> (vent, neige….)</w:t>
            </w:r>
          </w:p>
          <w:p w:rsidR="00CE409C" w:rsidRDefault="00CE409C" w:rsidP="00563CE0">
            <w:pPr>
              <w:pStyle w:val="sous-titre"/>
            </w:pPr>
            <w:r>
              <w:t>Cinématique</w:t>
            </w:r>
          </w:p>
          <w:p w:rsidR="00CE409C" w:rsidRDefault="00CE409C" w:rsidP="00661E74">
            <w:pPr>
              <w:pStyle w:val="comptence"/>
            </w:pPr>
            <w:r>
              <w:t>Etre capable de</w:t>
            </w:r>
            <w:r w:rsidRPr="00CE409C">
              <w:rPr>
                <w:rStyle w:val="lev"/>
              </w:rPr>
              <w:t xml:space="preserve"> reconnaitre</w:t>
            </w:r>
            <w:r>
              <w:t xml:space="preserve"> et de </w:t>
            </w:r>
            <w:r w:rsidRPr="00CE409C">
              <w:rPr>
                <w:rStyle w:val="lev"/>
              </w:rPr>
              <w:t xml:space="preserve">nommer </w:t>
            </w:r>
            <w:r>
              <w:t xml:space="preserve">un mouvement de </w:t>
            </w:r>
            <w:r w:rsidRPr="00CE409C">
              <w:rPr>
                <w:rStyle w:val="lev"/>
              </w:rPr>
              <w:t>translation</w:t>
            </w:r>
            <w:r>
              <w:t xml:space="preserve"> et un mouvement de </w:t>
            </w:r>
            <w:r w:rsidRPr="00CE409C">
              <w:rPr>
                <w:rStyle w:val="lev"/>
              </w:rPr>
              <w:t>rotation</w:t>
            </w:r>
            <w:r>
              <w:t>.</w:t>
            </w:r>
          </w:p>
          <w:p w:rsidR="00513BFB" w:rsidRDefault="00513BFB" w:rsidP="00563CE0">
            <w:pPr>
              <w:pStyle w:val="sous-titre"/>
            </w:pPr>
            <w:r>
              <w:t>Modeleur Volumique (=Solidworks)</w:t>
            </w:r>
          </w:p>
          <w:p w:rsidR="00513BFB" w:rsidRDefault="00513BFB" w:rsidP="00513BFB">
            <w:pPr>
              <w:pStyle w:val="comptence"/>
            </w:pPr>
            <w:r>
              <w:t xml:space="preserve">Savoir indiquer les </w:t>
            </w:r>
            <w:r w:rsidRPr="00976F3F">
              <w:rPr>
                <w:rStyle w:val="lev"/>
              </w:rPr>
              <w:t>contraintes d’assemblage</w:t>
            </w:r>
            <w:r>
              <w:t xml:space="preserve"> entre deux pièces (Vis dans son logement par exemple).</w:t>
            </w:r>
          </w:p>
          <w:p w:rsidR="00513BFB" w:rsidRDefault="00513BFB" w:rsidP="00513BFB">
            <w:pPr>
              <w:pStyle w:val="comptence"/>
            </w:pPr>
            <w:r>
              <w:t xml:space="preserve">Savoir </w:t>
            </w:r>
            <w:r w:rsidRPr="00976F3F">
              <w:rPr>
                <w:rStyle w:val="lev"/>
              </w:rPr>
              <w:t>représenter les (2 ou 3) démarches principales</w:t>
            </w:r>
            <w:r>
              <w:t xml:space="preserve"> pour réaliser une pièce de volume simple avec Solidworks.</w:t>
            </w:r>
          </w:p>
          <w:p w:rsidR="00513BFB" w:rsidRPr="001E016C" w:rsidRDefault="00513BFB" w:rsidP="00F12B62">
            <w:pPr>
              <w:pStyle w:val="comptence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288" w:rsidRPr="00A27675" w:rsidRDefault="004C4288" w:rsidP="00A27675">
            <w:pPr>
              <w:pStyle w:val="Normalsansespaces"/>
              <w:jc w:val="center"/>
              <w:rPr>
                <w:b/>
              </w:rPr>
            </w:pPr>
            <w:r w:rsidRPr="00A27675">
              <w:rPr>
                <w:b/>
              </w:rPr>
              <w:lastRenderedPageBreak/>
              <w:t>Je sais faire</w:t>
            </w:r>
          </w:p>
        </w:tc>
        <w:tc>
          <w:tcPr>
            <w:tcW w:w="6076" w:type="dxa"/>
            <w:vMerge w:val="restart"/>
            <w:shd w:val="clear" w:color="auto" w:fill="auto"/>
          </w:tcPr>
          <w:p w:rsidR="004C4288" w:rsidRPr="00A27675" w:rsidRDefault="00A27675" w:rsidP="00A27675">
            <w:pPr>
              <w:pStyle w:val="Normalsansespaces"/>
              <w:jc w:val="center"/>
              <w:rPr>
                <w:b/>
              </w:rPr>
            </w:pPr>
            <w:r w:rsidRPr="00A27675">
              <w:rPr>
                <w:b/>
              </w:rPr>
              <w:t>Remarques</w:t>
            </w:r>
          </w:p>
        </w:tc>
      </w:tr>
      <w:tr w:rsidR="004C4288" w:rsidTr="00F250B0">
        <w:trPr>
          <w:trHeight w:val="2681"/>
        </w:trPr>
        <w:tc>
          <w:tcPr>
            <w:tcW w:w="8188" w:type="dxa"/>
            <w:vMerge/>
            <w:shd w:val="clear" w:color="auto" w:fill="auto"/>
          </w:tcPr>
          <w:p w:rsidR="004C4288" w:rsidRDefault="004C4288" w:rsidP="00BF0449">
            <w:pPr>
              <w:pStyle w:val="Normalsansespaces"/>
            </w:pPr>
          </w:p>
        </w:tc>
        <w:tc>
          <w:tcPr>
            <w:tcW w:w="1276" w:type="dxa"/>
            <w:shd w:val="clear" w:color="auto" w:fill="auto"/>
          </w:tcPr>
          <w:p w:rsidR="00A27675" w:rsidRDefault="00A27675" w:rsidP="000334D5">
            <w:pPr>
              <w:pStyle w:val="Normalsansespaces"/>
              <w:jc w:val="center"/>
            </w:pPr>
          </w:p>
        </w:tc>
        <w:tc>
          <w:tcPr>
            <w:tcW w:w="6076" w:type="dxa"/>
            <w:vMerge/>
            <w:shd w:val="clear" w:color="auto" w:fill="auto"/>
          </w:tcPr>
          <w:p w:rsidR="004C4288" w:rsidRDefault="004C4288" w:rsidP="00BF0449">
            <w:pPr>
              <w:pStyle w:val="Normalsansespaces"/>
            </w:pPr>
          </w:p>
        </w:tc>
      </w:tr>
      <w:tr w:rsidR="000334D5" w:rsidTr="00F250B0">
        <w:tc>
          <w:tcPr>
            <w:tcW w:w="8188" w:type="dxa"/>
            <w:shd w:val="clear" w:color="auto" w:fill="auto"/>
          </w:tcPr>
          <w:p w:rsidR="000334D5" w:rsidRDefault="000334D5" w:rsidP="00BF0449">
            <w:pPr>
              <w:pStyle w:val="Normalsansespaces"/>
            </w:pPr>
          </w:p>
        </w:tc>
        <w:tc>
          <w:tcPr>
            <w:tcW w:w="1276" w:type="dxa"/>
            <w:shd w:val="clear" w:color="auto" w:fill="auto"/>
          </w:tcPr>
          <w:p w:rsidR="000334D5" w:rsidRDefault="000334D5" w:rsidP="00BF0449">
            <w:pPr>
              <w:pStyle w:val="Normalsansespaces"/>
            </w:pPr>
          </w:p>
        </w:tc>
        <w:tc>
          <w:tcPr>
            <w:tcW w:w="6076" w:type="dxa"/>
            <w:shd w:val="clear" w:color="auto" w:fill="auto"/>
          </w:tcPr>
          <w:p w:rsidR="000334D5" w:rsidRDefault="000334D5" w:rsidP="00BF0449">
            <w:pPr>
              <w:pStyle w:val="Normalsansespaces"/>
            </w:pPr>
          </w:p>
        </w:tc>
      </w:tr>
    </w:tbl>
    <w:p w:rsidR="000334D5" w:rsidRDefault="000334D5" w:rsidP="00BF0449">
      <w:pPr>
        <w:pStyle w:val="Normalsansespaces"/>
      </w:pPr>
    </w:p>
    <w:p w:rsidR="00830FDD" w:rsidRPr="00BF0449" w:rsidRDefault="00830FDD" w:rsidP="00BF0449">
      <w:pPr>
        <w:pStyle w:val="Normalsansespaces"/>
      </w:pPr>
    </w:p>
    <w:sectPr w:rsidR="00830FDD" w:rsidRPr="00BF0449" w:rsidSect="000334D5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7442"/>
    <w:multiLevelType w:val="hybridMultilevel"/>
    <w:tmpl w:val="EF4025A8"/>
    <w:lvl w:ilvl="0" w:tplc="E0F233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20DD7"/>
    <w:multiLevelType w:val="hybridMultilevel"/>
    <w:tmpl w:val="F6FA894E"/>
    <w:lvl w:ilvl="0" w:tplc="FEA0F530">
      <w:start w:val="1"/>
      <w:numFmt w:val="bullet"/>
      <w:pStyle w:val="comptence"/>
      <w:lvlText w:val=""/>
      <w:lvlJc w:val="left"/>
      <w:pPr>
        <w:ind w:left="1004" w:hanging="360"/>
      </w:pPr>
      <w:rPr>
        <w:rFonts w:ascii="Symbol" w:hAnsi="Symbol" w:hint="default"/>
        <w:b/>
      </w:rPr>
    </w:lvl>
    <w:lvl w:ilvl="1" w:tplc="2174D62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B7B236B"/>
    <w:multiLevelType w:val="hybridMultilevel"/>
    <w:tmpl w:val="9070BF42"/>
    <w:lvl w:ilvl="0" w:tplc="ECFE823A">
      <w:start w:val="1"/>
      <w:numFmt w:val="bullet"/>
      <w:pStyle w:val="sous-niveaucomptence"/>
      <w:suff w:val="space"/>
      <w:lvlText w:val="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53"/>
    <w:rsid w:val="000334D5"/>
    <w:rsid w:val="0011271B"/>
    <w:rsid w:val="001643B5"/>
    <w:rsid w:val="001D111A"/>
    <w:rsid w:val="001E016C"/>
    <w:rsid w:val="00250441"/>
    <w:rsid w:val="00291386"/>
    <w:rsid w:val="002D246C"/>
    <w:rsid w:val="00300243"/>
    <w:rsid w:val="003C05C5"/>
    <w:rsid w:val="004142C3"/>
    <w:rsid w:val="00431BC6"/>
    <w:rsid w:val="004C4288"/>
    <w:rsid w:val="00513BFB"/>
    <w:rsid w:val="00563CE0"/>
    <w:rsid w:val="005734DD"/>
    <w:rsid w:val="00661E74"/>
    <w:rsid w:val="006B4E26"/>
    <w:rsid w:val="006E653C"/>
    <w:rsid w:val="007308B8"/>
    <w:rsid w:val="007318A1"/>
    <w:rsid w:val="007A6643"/>
    <w:rsid w:val="00804A37"/>
    <w:rsid w:val="00830FDD"/>
    <w:rsid w:val="00831153"/>
    <w:rsid w:val="0083576B"/>
    <w:rsid w:val="00842CFD"/>
    <w:rsid w:val="008818F5"/>
    <w:rsid w:val="008E09AA"/>
    <w:rsid w:val="008E2FE6"/>
    <w:rsid w:val="008F4E85"/>
    <w:rsid w:val="00956C90"/>
    <w:rsid w:val="00976F3F"/>
    <w:rsid w:val="009E7592"/>
    <w:rsid w:val="00A27675"/>
    <w:rsid w:val="00A40C1C"/>
    <w:rsid w:val="00A73CF7"/>
    <w:rsid w:val="00A84C42"/>
    <w:rsid w:val="00AA29C0"/>
    <w:rsid w:val="00AB145C"/>
    <w:rsid w:val="00B17799"/>
    <w:rsid w:val="00BE58FF"/>
    <w:rsid w:val="00BF0449"/>
    <w:rsid w:val="00C00AFD"/>
    <w:rsid w:val="00C4115A"/>
    <w:rsid w:val="00C92BD3"/>
    <w:rsid w:val="00CD2073"/>
    <w:rsid w:val="00CE409C"/>
    <w:rsid w:val="00D4279C"/>
    <w:rsid w:val="00E00B40"/>
    <w:rsid w:val="00ED6E09"/>
    <w:rsid w:val="00F071A5"/>
    <w:rsid w:val="00F12B62"/>
    <w:rsid w:val="00F250B0"/>
    <w:rsid w:val="00F45E19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88"/>
    <w:pPr>
      <w:spacing w:after="0" w:line="240" w:lineRule="auto"/>
      <w:ind w:firstLine="284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0449"/>
    <w:pPr>
      <w:keepNext/>
      <w:keepLines/>
      <w:pBdr>
        <w:bottom w:val="single" w:sz="4" w:space="1" w:color="1F497D" w:themeColor="text2"/>
      </w:pBdr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044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0449"/>
    <w:rPr>
      <w:rFonts w:eastAsiaTheme="majorEastAsi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F0449"/>
    <w:rPr>
      <w:rFonts w:eastAsiaTheme="majorEastAsi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BF0449"/>
    <w:pP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2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F0449"/>
    <w:rPr>
      <w:rFonts w:eastAsiaTheme="majorEastAsia" w:cstheme="majorBidi"/>
      <w:b/>
      <w:color w:val="17365D" w:themeColor="text2" w:themeShade="BF"/>
      <w:spacing w:val="5"/>
      <w:kern w:val="28"/>
      <w:sz w:val="24"/>
      <w:szCs w:val="52"/>
      <w:lang w:val="fr-FR"/>
    </w:rPr>
  </w:style>
  <w:style w:type="character" w:customStyle="1" w:styleId="accentuationperso">
    <w:name w:val="accentuation perso"/>
    <w:basedOn w:val="Policepardfaut"/>
    <w:uiPriority w:val="1"/>
    <w:qFormat/>
    <w:rsid w:val="00BF0449"/>
    <w:rPr>
      <w:color w:val="FF0000"/>
    </w:rPr>
  </w:style>
  <w:style w:type="paragraph" w:customStyle="1" w:styleId="Normalsansespaces">
    <w:name w:val="Normal sans espaces"/>
    <w:basedOn w:val="Normal"/>
    <w:qFormat/>
    <w:rsid w:val="00BF0449"/>
    <w:pPr>
      <w:ind w:firstLine="0"/>
    </w:pPr>
  </w:style>
  <w:style w:type="table" w:styleId="Grilledutableau">
    <w:name w:val="Table Grid"/>
    <w:basedOn w:val="TableauNormal"/>
    <w:uiPriority w:val="59"/>
    <w:rsid w:val="0003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rubrique">
    <w:name w:val="Titre rubrique"/>
    <w:basedOn w:val="Normalsansespaces"/>
    <w:qFormat/>
    <w:rsid w:val="00513BFB"/>
    <w:pPr>
      <w:shd w:val="clear" w:color="auto" w:fill="FF0000"/>
      <w:spacing w:before="60"/>
    </w:pPr>
    <w:rPr>
      <w:b/>
      <w:color w:val="FFFFFF" w:themeColor="background1"/>
      <w:sz w:val="32"/>
    </w:rPr>
  </w:style>
  <w:style w:type="paragraph" w:customStyle="1" w:styleId="comptence">
    <w:name w:val="compétence"/>
    <w:basedOn w:val="Paragraphedeliste"/>
    <w:qFormat/>
    <w:rsid w:val="004C4288"/>
    <w:pPr>
      <w:numPr>
        <w:numId w:val="2"/>
      </w:numPr>
      <w:ind w:left="426"/>
    </w:pPr>
  </w:style>
  <w:style w:type="character" w:styleId="lev">
    <w:name w:val="Strong"/>
    <w:basedOn w:val="Policepardfaut"/>
    <w:uiPriority w:val="22"/>
    <w:qFormat/>
    <w:rsid w:val="009E7592"/>
    <w:rPr>
      <w:b/>
      <w:bCs/>
    </w:rPr>
  </w:style>
  <w:style w:type="paragraph" w:styleId="Paragraphedeliste">
    <w:name w:val="List Paragraph"/>
    <w:basedOn w:val="Normal"/>
    <w:uiPriority w:val="34"/>
    <w:qFormat/>
    <w:rsid w:val="009E7592"/>
    <w:pPr>
      <w:ind w:left="720"/>
      <w:contextualSpacing/>
    </w:pPr>
  </w:style>
  <w:style w:type="paragraph" w:customStyle="1" w:styleId="sous-titre">
    <w:name w:val="sous-titre"/>
    <w:basedOn w:val="comptence"/>
    <w:qFormat/>
    <w:rsid w:val="00563CE0"/>
    <w:pPr>
      <w:numPr>
        <w:numId w:val="0"/>
      </w:numPr>
      <w:shd w:val="clear" w:color="auto" w:fill="FFFFFF" w:themeFill="background1"/>
      <w:spacing w:before="60"/>
      <w:ind w:firstLine="142"/>
    </w:pPr>
    <w:rPr>
      <w:b/>
      <w:smallCaps/>
      <w:color w:val="17365D" w:themeColor="text2" w:themeShade="BF"/>
      <w:sz w:val="28"/>
      <w:shd w:val="clear" w:color="auto" w:fill="8DB3E2" w:themeFill="text2" w:themeFillTint="66"/>
    </w:rPr>
  </w:style>
  <w:style w:type="paragraph" w:customStyle="1" w:styleId="sous-niveaucomptence">
    <w:name w:val="sous-niveau compétence"/>
    <w:basedOn w:val="comptence"/>
    <w:qFormat/>
    <w:rsid w:val="00F12B62"/>
    <w:pPr>
      <w:numPr>
        <w:numId w:val="3"/>
      </w:numPr>
      <w:ind w:left="993"/>
    </w:pPr>
  </w:style>
  <w:style w:type="character" w:styleId="Textedelespacerserv">
    <w:name w:val="Placeholder Text"/>
    <w:basedOn w:val="Policepardfaut"/>
    <w:uiPriority w:val="99"/>
    <w:semiHidden/>
    <w:rsid w:val="00F12B6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B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B62"/>
    <w:rPr>
      <w:rFonts w:ascii="Tahoma" w:hAnsi="Tahoma" w:cs="Tahoma"/>
      <w:sz w:val="16"/>
      <w:szCs w:val="16"/>
      <w:lang w:val="fr-FR"/>
    </w:rPr>
  </w:style>
  <w:style w:type="paragraph" w:customStyle="1" w:styleId="sousoustitre">
    <w:name w:val="sou sous titre"/>
    <w:basedOn w:val="sous-titre"/>
    <w:qFormat/>
    <w:rsid w:val="00513BFB"/>
    <w:rPr>
      <w:smallCaps w:val="0"/>
      <w:sz w:val="24"/>
      <w:shd w:val="clear" w:color="auto" w:fill="FFFFFF" w:themeFill="background1"/>
    </w:rPr>
  </w:style>
  <w:style w:type="character" w:customStyle="1" w:styleId="dotunderline">
    <w:name w:val="dot underline"/>
    <w:basedOn w:val="Policepardfaut"/>
    <w:uiPriority w:val="1"/>
    <w:qFormat/>
    <w:rsid w:val="00956C90"/>
    <w:rPr>
      <w:u w:val="dotted"/>
    </w:rPr>
  </w:style>
  <w:style w:type="paragraph" w:customStyle="1" w:styleId="comp2">
    <w:name w:val="comp 2"/>
    <w:basedOn w:val="comptence"/>
    <w:qFormat/>
    <w:rsid w:val="00A27675"/>
    <w:pPr>
      <w:numPr>
        <w:numId w:val="0"/>
      </w:numPr>
      <w:ind w:left="6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88"/>
    <w:pPr>
      <w:spacing w:after="0" w:line="240" w:lineRule="auto"/>
      <w:ind w:firstLine="284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0449"/>
    <w:pPr>
      <w:keepNext/>
      <w:keepLines/>
      <w:pBdr>
        <w:bottom w:val="single" w:sz="4" w:space="1" w:color="1F497D" w:themeColor="text2"/>
      </w:pBdr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044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0449"/>
    <w:rPr>
      <w:rFonts w:eastAsiaTheme="majorEastAsi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F0449"/>
    <w:rPr>
      <w:rFonts w:eastAsiaTheme="majorEastAsi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BF0449"/>
    <w:pP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2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F0449"/>
    <w:rPr>
      <w:rFonts w:eastAsiaTheme="majorEastAsia" w:cstheme="majorBidi"/>
      <w:b/>
      <w:color w:val="17365D" w:themeColor="text2" w:themeShade="BF"/>
      <w:spacing w:val="5"/>
      <w:kern w:val="28"/>
      <w:sz w:val="24"/>
      <w:szCs w:val="52"/>
      <w:lang w:val="fr-FR"/>
    </w:rPr>
  </w:style>
  <w:style w:type="character" w:customStyle="1" w:styleId="accentuationperso">
    <w:name w:val="accentuation perso"/>
    <w:basedOn w:val="Policepardfaut"/>
    <w:uiPriority w:val="1"/>
    <w:qFormat/>
    <w:rsid w:val="00BF0449"/>
    <w:rPr>
      <w:color w:val="FF0000"/>
    </w:rPr>
  </w:style>
  <w:style w:type="paragraph" w:customStyle="1" w:styleId="Normalsansespaces">
    <w:name w:val="Normal sans espaces"/>
    <w:basedOn w:val="Normal"/>
    <w:qFormat/>
    <w:rsid w:val="00BF0449"/>
    <w:pPr>
      <w:ind w:firstLine="0"/>
    </w:pPr>
  </w:style>
  <w:style w:type="table" w:styleId="Grilledutableau">
    <w:name w:val="Table Grid"/>
    <w:basedOn w:val="TableauNormal"/>
    <w:uiPriority w:val="59"/>
    <w:rsid w:val="0003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rubrique">
    <w:name w:val="Titre rubrique"/>
    <w:basedOn w:val="Normalsansespaces"/>
    <w:qFormat/>
    <w:rsid w:val="00513BFB"/>
    <w:pPr>
      <w:shd w:val="clear" w:color="auto" w:fill="FF0000"/>
      <w:spacing w:before="60"/>
    </w:pPr>
    <w:rPr>
      <w:b/>
      <w:color w:val="FFFFFF" w:themeColor="background1"/>
      <w:sz w:val="32"/>
    </w:rPr>
  </w:style>
  <w:style w:type="paragraph" w:customStyle="1" w:styleId="comptence">
    <w:name w:val="compétence"/>
    <w:basedOn w:val="Paragraphedeliste"/>
    <w:qFormat/>
    <w:rsid w:val="004C4288"/>
    <w:pPr>
      <w:numPr>
        <w:numId w:val="2"/>
      </w:numPr>
      <w:ind w:left="426"/>
    </w:pPr>
  </w:style>
  <w:style w:type="character" w:styleId="lev">
    <w:name w:val="Strong"/>
    <w:basedOn w:val="Policepardfaut"/>
    <w:uiPriority w:val="22"/>
    <w:qFormat/>
    <w:rsid w:val="009E7592"/>
    <w:rPr>
      <w:b/>
      <w:bCs/>
    </w:rPr>
  </w:style>
  <w:style w:type="paragraph" w:styleId="Paragraphedeliste">
    <w:name w:val="List Paragraph"/>
    <w:basedOn w:val="Normal"/>
    <w:uiPriority w:val="34"/>
    <w:qFormat/>
    <w:rsid w:val="009E7592"/>
    <w:pPr>
      <w:ind w:left="720"/>
      <w:contextualSpacing/>
    </w:pPr>
  </w:style>
  <w:style w:type="paragraph" w:customStyle="1" w:styleId="sous-titre">
    <w:name w:val="sous-titre"/>
    <w:basedOn w:val="comptence"/>
    <w:qFormat/>
    <w:rsid w:val="00563CE0"/>
    <w:pPr>
      <w:numPr>
        <w:numId w:val="0"/>
      </w:numPr>
      <w:shd w:val="clear" w:color="auto" w:fill="FFFFFF" w:themeFill="background1"/>
      <w:spacing w:before="60"/>
      <w:ind w:firstLine="142"/>
    </w:pPr>
    <w:rPr>
      <w:b/>
      <w:smallCaps/>
      <w:color w:val="17365D" w:themeColor="text2" w:themeShade="BF"/>
      <w:sz w:val="28"/>
      <w:shd w:val="clear" w:color="auto" w:fill="8DB3E2" w:themeFill="text2" w:themeFillTint="66"/>
    </w:rPr>
  </w:style>
  <w:style w:type="paragraph" w:customStyle="1" w:styleId="sous-niveaucomptence">
    <w:name w:val="sous-niveau compétence"/>
    <w:basedOn w:val="comptence"/>
    <w:qFormat/>
    <w:rsid w:val="00F12B62"/>
    <w:pPr>
      <w:numPr>
        <w:numId w:val="3"/>
      </w:numPr>
      <w:ind w:left="993"/>
    </w:pPr>
  </w:style>
  <w:style w:type="character" w:styleId="Textedelespacerserv">
    <w:name w:val="Placeholder Text"/>
    <w:basedOn w:val="Policepardfaut"/>
    <w:uiPriority w:val="99"/>
    <w:semiHidden/>
    <w:rsid w:val="00F12B6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B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B62"/>
    <w:rPr>
      <w:rFonts w:ascii="Tahoma" w:hAnsi="Tahoma" w:cs="Tahoma"/>
      <w:sz w:val="16"/>
      <w:szCs w:val="16"/>
      <w:lang w:val="fr-FR"/>
    </w:rPr>
  </w:style>
  <w:style w:type="paragraph" w:customStyle="1" w:styleId="sousoustitre">
    <w:name w:val="sou sous titre"/>
    <w:basedOn w:val="sous-titre"/>
    <w:qFormat/>
    <w:rsid w:val="00513BFB"/>
    <w:rPr>
      <w:smallCaps w:val="0"/>
      <w:sz w:val="24"/>
      <w:shd w:val="clear" w:color="auto" w:fill="FFFFFF" w:themeFill="background1"/>
    </w:rPr>
  </w:style>
  <w:style w:type="character" w:customStyle="1" w:styleId="dotunderline">
    <w:name w:val="dot underline"/>
    <w:basedOn w:val="Policepardfaut"/>
    <w:uiPriority w:val="1"/>
    <w:qFormat/>
    <w:rsid w:val="00956C90"/>
    <w:rPr>
      <w:u w:val="dotted"/>
    </w:rPr>
  </w:style>
  <w:style w:type="paragraph" w:customStyle="1" w:styleId="comp2">
    <w:name w:val="comp 2"/>
    <w:basedOn w:val="comptence"/>
    <w:qFormat/>
    <w:rsid w:val="00A27675"/>
    <w:pPr>
      <w:numPr>
        <w:numId w:val="0"/>
      </w:numPr>
      <w:ind w:left="6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Alain</cp:lastModifiedBy>
  <cp:revision>2</cp:revision>
  <cp:lastPrinted>2015-06-13T10:51:00Z</cp:lastPrinted>
  <dcterms:created xsi:type="dcterms:W3CDTF">2015-06-15T09:14:00Z</dcterms:created>
  <dcterms:modified xsi:type="dcterms:W3CDTF">2015-06-15T09:14:00Z</dcterms:modified>
</cp:coreProperties>
</file>